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5B" w:rsidRPr="0000474F" w:rsidRDefault="005346F8" w:rsidP="0046385B">
      <w:pPr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Questionnaire</w:t>
      </w:r>
      <w:r w:rsidR="0046385B" w:rsidRPr="0000474F">
        <w:rPr>
          <w:b/>
          <w:sz w:val="24"/>
          <w:szCs w:val="24"/>
          <w:lang w:val="fr-CH"/>
        </w:rPr>
        <w:t xml:space="preserve"> </w:t>
      </w:r>
      <w:r w:rsidR="00F42FC8" w:rsidRPr="0000474F">
        <w:rPr>
          <w:b/>
          <w:sz w:val="24"/>
          <w:szCs w:val="24"/>
          <w:lang w:val="fr-CH"/>
        </w:rPr>
        <w:t xml:space="preserve">relatif à la </w:t>
      </w:r>
      <w:r w:rsidR="0046385B" w:rsidRPr="0000474F">
        <w:rPr>
          <w:b/>
          <w:sz w:val="24"/>
          <w:szCs w:val="24"/>
          <w:lang w:val="fr-CH"/>
        </w:rPr>
        <w:t xml:space="preserve">consultation </w:t>
      </w:r>
      <w:r w:rsidR="00F42FC8" w:rsidRPr="0000474F">
        <w:rPr>
          <w:b/>
          <w:sz w:val="24"/>
          <w:szCs w:val="24"/>
          <w:lang w:val="fr-CH"/>
        </w:rPr>
        <w:t xml:space="preserve">sur le </w:t>
      </w:r>
      <w:r w:rsidR="0046385B" w:rsidRPr="0000474F">
        <w:rPr>
          <w:b/>
          <w:sz w:val="24"/>
          <w:szCs w:val="24"/>
          <w:lang w:val="fr-CH"/>
        </w:rPr>
        <w:t>PP 1</w:t>
      </w:r>
    </w:p>
    <w:p w:rsidR="0046385B" w:rsidRPr="0000474F" w:rsidRDefault="0046385B" w:rsidP="006F18CE">
      <w:pPr>
        <w:rPr>
          <w:sz w:val="20"/>
          <w:szCs w:val="20"/>
          <w:lang w:val="fr-CH"/>
        </w:rPr>
      </w:pPr>
    </w:p>
    <w:p w:rsidR="0046385B" w:rsidRPr="0000474F" w:rsidRDefault="0046385B" w:rsidP="0046385B">
      <w:pPr>
        <w:pStyle w:val="Listenabsatz"/>
        <w:numPr>
          <w:ilvl w:val="0"/>
          <w:numId w:val="1"/>
        </w:numPr>
        <w:kinsoku w:val="0"/>
        <w:overflowPunct w:val="0"/>
        <w:spacing w:line="520" w:lineRule="exact"/>
        <w:textAlignment w:val="baseline"/>
        <w:rPr>
          <w:rFonts w:ascii="Arial" w:hAnsi="Arial" w:cs="Arial"/>
          <w:sz w:val="20"/>
          <w:szCs w:val="20"/>
          <w:lang w:val="fr-CH"/>
        </w:rPr>
      </w:pPr>
      <w:r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>La flexibilisation des modèles de MP est-elle souhaitée?</w:t>
      </w:r>
    </w:p>
    <w:p w:rsidR="0046385B" w:rsidRPr="0000474F" w:rsidRDefault="0046385B" w:rsidP="0046385B">
      <w:pPr>
        <w:pStyle w:val="Listenabsatz"/>
        <w:numPr>
          <w:ilvl w:val="0"/>
          <w:numId w:val="1"/>
        </w:numPr>
        <w:kinsoku w:val="0"/>
        <w:overflowPunct w:val="0"/>
        <w:spacing w:line="520" w:lineRule="exact"/>
        <w:textAlignment w:val="baseline"/>
        <w:rPr>
          <w:rFonts w:ascii="Arial" w:hAnsi="Arial" w:cs="Arial"/>
          <w:sz w:val="20"/>
          <w:szCs w:val="20"/>
          <w:lang w:val="fr-CH"/>
        </w:rPr>
      </w:pPr>
      <w:r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>La flexibilisation prévue renforce-t-elle l</w:t>
      </w:r>
      <w:r w:rsidR="00F42FC8"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>’</w:t>
      </w:r>
      <w:r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>attrait de la MP 1?</w:t>
      </w:r>
    </w:p>
    <w:p w:rsidR="0046385B" w:rsidRPr="0000474F" w:rsidRDefault="0046385B" w:rsidP="006F18CE">
      <w:pPr>
        <w:pStyle w:val="Listenabsatz"/>
        <w:kinsoku w:val="0"/>
        <w:overflowPunct w:val="0"/>
        <w:ind w:left="360"/>
        <w:textAlignment w:val="baseline"/>
        <w:rPr>
          <w:rFonts w:ascii="Arial" w:hAnsi="Arial" w:cs="Arial"/>
          <w:sz w:val="20"/>
          <w:szCs w:val="20"/>
          <w:lang w:val="fr-CH"/>
        </w:rPr>
      </w:pPr>
    </w:p>
    <w:p w:rsidR="0046385B" w:rsidRPr="00E46442" w:rsidRDefault="007233DD" w:rsidP="0046385B">
      <w:pPr>
        <w:pStyle w:val="Listenabsatz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  <w:sz w:val="20"/>
          <w:szCs w:val="20"/>
          <w:lang w:val="fr-CH"/>
        </w:rPr>
      </w:pPr>
      <w:r w:rsidRPr="00E46442">
        <w:rPr>
          <w:rFonts w:ascii="Arial" w:eastAsiaTheme="minorEastAsia" w:hAnsi="Arial" w:cs="Arial"/>
          <w:kern w:val="24"/>
          <w:sz w:val="20"/>
          <w:szCs w:val="20"/>
          <w:lang w:val="fr-CH"/>
        </w:rPr>
        <w:t xml:space="preserve">À votre avis, </w:t>
      </w:r>
      <w:r w:rsidR="0046385B" w:rsidRPr="00E46442">
        <w:rPr>
          <w:rFonts w:ascii="Arial" w:eastAsiaTheme="minorEastAsia" w:hAnsi="Arial" w:cs="Arial"/>
          <w:kern w:val="24"/>
          <w:sz w:val="20"/>
          <w:szCs w:val="20"/>
          <w:lang w:val="fr-CH"/>
        </w:rPr>
        <w:t xml:space="preserve">avec la flexibilisation prévue, les entreprises </w:t>
      </w:r>
      <w:r w:rsidR="00D20336" w:rsidRPr="00E46442">
        <w:rPr>
          <w:rFonts w:ascii="Arial" w:eastAsiaTheme="minorEastAsia" w:hAnsi="Arial" w:cs="Arial"/>
          <w:kern w:val="24"/>
          <w:sz w:val="20"/>
          <w:szCs w:val="20"/>
          <w:lang w:val="fr-CH"/>
        </w:rPr>
        <w:t>seront</w:t>
      </w:r>
      <w:r w:rsidRPr="00E46442">
        <w:rPr>
          <w:rFonts w:ascii="Arial" w:eastAsiaTheme="minorEastAsia" w:hAnsi="Arial" w:cs="Arial"/>
          <w:kern w:val="24"/>
          <w:sz w:val="20"/>
          <w:szCs w:val="20"/>
          <w:lang w:val="fr-CH"/>
        </w:rPr>
        <w:t>-elles</w:t>
      </w:r>
      <w:r w:rsidR="00D20336" w:rsidRPr="00E46442">
        <w:rPr>
          <w:rFonts w:ascii="Arial" w:eastAsiaTheme="minorEastAsia" w:hAnsi="Arial" w:cs="Arial"/>
          <w:kern w:val="24"/>
          <w:sz w:val="20"/>
          <w:szCs w:val="20"/>
          <w:lang w:val="fr-CH"/>
        </w:rPr>
        <w:t xml:space="preserve"> plus nombreuses à</w:t>
      </w:r>
      <w:r w:rsidR="0046385B" w:rsidRPr="00E46442">
        <w:rPr>
          <w:rFonts w:ascii="Arial" w:eastAsiaTheme="minorEastAsia" w:hAnsi="Arial" w:cs="Arial"/>
          <w:kern w:val="24"/>
          <w:sz w:val="20"/>
          <w:szCs w:val="20"/>
          <w:lang w:val="fr-CH"/>
        </w:rPr>
        <w:t xml:space="preserve"> </w:t>
      </w:r>
      <w:r w:rsidR="00401D62">
        <w:rPr>
          <w:rFonts w:ascii="Arial" w:eastAsiaTheme="minorEastAsia" w:hAnsi="Arial" w:cs="Arial"/>
          <w:kern w:val="24"/>
          <w:sz w:val="20"/>
          <w:szCs w:val="20"/>
          <w:lang w:val="fr-CH"/>
        </w:rPr>
        <w:t>rendre possible</w:t>
      </w:r>
      <w:r w:rsidR="00EA577B">
        <w:rPr>
          <w:rFonts w:ascii="Arial" w:eastAsiaTheme="minorEastAsia" w:hAnsi="Arial" w:cs="Arial"/>
          <w:kern w:val="24"/>
          <w:sz w:val="20"/>
          <w:szCs w:val="20"/>
          <w:lang w:val="fr-CH"/>
        </w:rPr>
        <w:t xml:space="preserve"> la </w:t>
      </w:r>
      <w:proofErr w:type="gramStart"/>
      <w:r w:rsidR="00EA577B">
        <w:rPr>
          <w:rFonts w:ascii="Arial" w:eastAsiaTheme="minorEastAsia" w:hAnsi="Arial" w:cs="Arial"/>
          <w:kern w:val="24"/>
          <w:sz w:val="20"/>
          <w:szCs w:val="20"/>
          <w:lang w:val="fr-CH"/>
        </w:rPr>
        <w:t>MP</w:t>
      </w:r>
      <w:r w:rsidR="0046385B" w:rsidRPr="00E46442">
        <w:rPr>
          <w:rFonts w:ascii="Arial" w:eastAsiaTheme="minorEastAsia" w:hAnsi="Arial" w:cs="Arial"/>
          <w:kern w:val="24"/>
          <w:sz w:val="20"/>
          <w:szCs w:val="20"/>
          <w:lang w:val="fr-CH"/>
        </w:rPr>
        <w:t>?</w:t>
      </w:r>
      <w:proofErr w:type="gramEnd"/>
    </w:p>
    <w:p w:rsidR="0046385B" w:rsidRPr="0000474F" w:rsidRDefault="0046385B" w:rsidP="006F18CE">
      <w:pPr>
        <w:pStyle w:val="Listenabsatz"/>
        <w:rPr>
          <w:rFonts w:ascii="Arial" w:hAnsi="Arial" w:cs="Arial"/>
          <w:sz w:val="20"/>
          <w:szCs w:val="20"/>
          <w:lang w:val="fr-CH"/>
        </w:rPr>
      </w:pPr>
    </w:p>
    <w:p w:rsidR="00F047C8" w:rsidRPr="0000474F" w:rsidRDefault="0046385B" w:rsidP="0046385B">
      <w:pPr>
        <w:numPr>
          <w:ilvl w:val="0"/>
          <w:numId w:val="1"/>
        </w:numPr>
        <w:rPr>
          <w:sz w:val="20"/>
          <w:szCs w:val="20"/>
          <w:lang w:val="fr-CH"/>
        </w:rPr>
      </w:pPr>
      <w:r w:rsidRPr="0000474F">
        <w:rPr>
          <w:sz w:val="20"/>
          <w:szCs w:val="20"/>
          <w:lang w:val="fr-CH"/>
        </w:rPr>
        <w:t>Approuvez-vous les 6 principes directeurs? Pourquoi?</w:t>
      </w:r>
      <w:r w:rsidR="006F18CE" w:rsidRPr="0000474F">
        <w:rPr>
          <w:sz w:val="20"/>
          <w:szCs w:val="20"/>
          <w:lang w:val="fr-CH"/>
        </w:rPr>
        <w:t xml:space="preserve"> </w:t>
      </w:r>
      <w:r w:rsidRPr="0000474F">
        <w:rPr>
          <w:sz w:val="20"/>
          <w:szCs w:val="20"/>
          <w:lang w:val="fr-CH"/>
        </w:rPr>
        <w:t>Pourquoi pas?</w:t>
      </w:r>
    </w:p>
    <w:tbl>
      <w:tblPr>
        <w:tblW w:w="8637" w:type="dxa"/>
        <w:tblInd w:w="4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80"/>
        <w:gridCol w:w="1300"/>
        <w:gridCol w:w="1460"/>
        <w:gridCol w:w="3097"/>
      </w:tblGrid>
      <w:tr w:rsidR="0000474F" w:rsidRPr="0000474F" w:rsidTr="006F18CE">
        <w:trPr>
          <w:trHeight w:val="599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00474F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00474F">
              <w:rPr>
                <w:rFonts w:eastAsia="Times New Roman"/>
                <w:kern w:val="24"/>
                <w:sz w:val="20"/>
                <w:szCs w:val="20"/>
                <w:lang w:val="fr-CH" w:eastAsia="de-CH"/>
              </w:rPr>
              <w:t> 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00474F" w:rsidRDefault="0046385B" w:rsidP="0046385B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00474F">
              <w:rPr>
                <w:rFonts w:eastAsia="Times New Roman"/>
                <w:kern w:val="24"/>
                <w:sz w:val="20"/>
                <w:szCs w:val="20"/>
                <w:lang w:val="fr-CH" w:eastAsia="de-CH"/>
              </w:rPr>
              <w:t>Oui</w:t>
            </w:r>
            <w:r w:rsidR="006F18CE" w:rsidRPr="0000474F">
              <w:rPr>
                <w:rFonts w:eastAsia="Times New Roman"/>
                <w:kern w:val="24"/>
                <w:sz w:val="20"/>
                <w:szCs w:val="20"/>
                <w:lang w:val="fr-CH" w:eastAsia="de-CH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00474F" w:rsidRDefault="0046385B" w:rsidP="0046385B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00474F">
              <w:rPr>
                <w:rFonts w:eastAsia="Times New Roman"/>
                <w:kern w:val="24"/>
                <w:sz w:val="20"/>
                <w:szCs w:val="20"/>
                <w:lang w:val="fr-CH" w:eastAsia="de-CH"/>
              </w:rPr>
              <w:t>Non</w:t>
            </w:r>
            <w:r w:rsidR="006F18CE" w:rsidRPr="0000474F">
              <w:rPr>
                <w:rFonts w:eastAsia="Times New Roman"/>
                <w:kern w:val="24"/>
                <w:sz w:val="20"/>
                <w:szCs w:val="20"/>
                <w:lang w:val="fr-CH" w:eastAsia="de-CH"/>
              </w:rPr>
              <w:t xml:space="preserve"> </w:t>
            </w:r>
          </w:p>
        </w:tc>
        <w:tc>
          <w:tcPr>
            <w:tcW w:w="3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00474F" w:rsidRDefault="005346F8" w:rsidP="0046385B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>
              <w:rPr>
                <w:rFonts w:eastAsia="Times New Roman"/>
                <w:kern w:val="24"/>
                <w:sz w:val="20"/>
                <w:szCs w:val="20"/>
                <w:lang w:val="fr-CH" w:eastAsia="de-CH"/>
              </w:rPr>
              <w:t>Motifs</w:t>
            </w:r>
            <w:r w:rsidR="0046385B" w:rsidRPr="0000474F">
              <w:rPr>
                <w:rFonts w:eastAsia="Times New Roman"/>
                <w:kern w:val="24"/>
                <w:sz w:val="20"/>
                <w:szCs w:val="20"/>
                <w:lang w:val="fr-CH" w:eastAsia="de-CH"/>
              </w:rPr>
              <w:t>/remarques</w:t>
            </w:r>
            <w:r w:rsidR="006F18CE" w:rsidRPr="0000474F">
              <w:rPr>
                <w:rFonts w:eastAsia="Times New Roman"/>
                <w:kern w:val="24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00474F" w:rsidRPr="0000474F" w:rsidTr="006F18CE">
        <w:trPr>
          <w:trHeight w:val="599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00474F" w:rsidRDefault="0046385B" w:rsidP="0046385B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00474F">
              <w:rPr>
                <w:rFonts w:eastAsia="Times New Roman"/>
                <w:sz w:val="20"/>
                <w:szCs w:val="20"/>
                <w:lang w:val="fr-CH" w:eastAsia="de-CH"/>
              </w:rPr>
              <w:t>Principe directeur 1</w:t>
            </w:r>
          </w:p>
        </w:tc>
        <w:tc>
          <w:tcPr>
            <w:tcW w:w="585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00474F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00474F">
              <w:rPr>
                <w:rFonts w:eastAsia="Times New Roman"/>
                <w:kern w:val="24"/>
                <w:sz w:val="20"/>
                <w:szCs w:val="20"/>
                <w:lang w:val="fr-CH" w:eastAsia="de-CH"/>
              </w:rPr>
              <w:t> </w:t>
            </w:r>
          </w:p>
        </w:tc>
      </w:tr>
      <w:tr w:rsidR="0000474F" w:rsidRPr="0000474F" w:rsidTr="006F18CE">
        <w:trPr>
          <w:trHeight w:val="599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00474F" w:rsidRDefault="0046385B" w:rsidP="0046385B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00474F">
              <w:rPr>
                <w:rFonts w:eastAsia="Times New Roman"/>
                <w:sz w:val="20"/>
                <w:szCs w:val="20"/>
                <w:lang w:val="fr-CH" w:eastAsia="de-CH"/>
              </w:rPr>
              <w:t>Principe directeur 2</w:t>
            </w:r>
          </w:p>
        </w:tc>
        <w:tc>
          <w:tcPr>
            <w:tcW w:w="585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00474F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00474F">
              <w:rPr>
                <w:rFonts w:eastAsia="Times New Roman"/>
                <w:kern w:val="24"/>
                <w:sz w:val="20"/>
                <w:szCs w:val="20"/>
                <w:lang w:val="fr-CH" w:eastAsia="de-CH"/>
              </w:rPr>
              <w:t> </w:t>
            </w:r>
          </w:p>
        </w:tc>
      </w:tr>
      <w:tr w:rsidR="0000474F" w:rsidRPr="0000474F" w:rsidTr="006F18CE">
        <w:trPr>
          <w:trHeight w:val="599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00474F" w:rsidRDefault="0046385B" w:rsidP="0046385B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00474F">
              <w:rPr>
                <w:rFonts w:eastAsia="Times New Roman"/>
                <w:sz w:val="20"/>
                <w:szCs w:val="20"/>
                <w:lang w:val="fr-CH" w:eastAsia="de-CH"/>
              </w:rPr>
              <w:t>Principe directeur 3</w:t>
            </w:r>
          </w:p>
        </w:tc>
        <w:tc>
          <w:tcPr>
            <w:tcW w:w="585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00474F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00474F">
              <w:rPr>
                <w:rFonts w:eastAsia="Times New Roman"/>
                <w:kern w:val="24"/>
                <w:sz w:val="20"/>
                <w:szCs w:val="20"/>
                <w:lang w:val="fr-CH" w:eastAsia="de-CH"/>
              </w:rPr>
              <w:t> </w:t>
            </w:r>
          </w:p>
        </w:tc>
      </w:tr>
      <w:tr w:rsidR="0000474F" w:rsidRPr="0000474F" w:rsidTr="006F18CE">
        <w:trPr>
          <w:trHeight w:val="599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00474F" w:rsidRDefault="0046385B" w:rsidP="0046385B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00474F">
              <w:rPr>
                <w:rFonts w:eastAsia="Times New Roman"/>
                <w:sz w:val="20"/>
                <w:szCs w:val="20"/>
                <w:lang w:val="fr-CH" w:eastAsia="de-CH"/>
              </w:rPr>
              <w:t>Principe directeur 4</w:t>
            </w:r>
          </w:p>
        </w:tc>
        <w:tc>
          <w:tcPr>
            <w:tcW w:w="585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00474F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00474F">
              <w:rPr>
                <w:rFonts w:eastAsia="Times New Roman"/>
                <w:kern w:val="24"/>
                <w:sz w:val="20"/>
                <w:szCs w:val="20"/>
                <w:lang w:val="fr-CH" w:eastAsia="de-CH"/>
              </w:rPr>
              <w:t> </w:t>
            </w:r>
          </w:p>
        </w:tc>
      </w:tr>
      <w:tr w:rsidR="0000474F" w:rsidRPr="0000474F" w:rsidTr="006F18CE">
        <w:trPr>
          <w:trHeight w:val="599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00474F" w:rsidRDefault="0046385B" w:rsidP="0046385B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00474F">
              <w:rPr>
                <w:rFonts w:eastAsia="Times New Roman"/>
                <w:sz w:val="20"/>
                <w:szCs w:val="20"/>
                <w:lang w:val="fr-CH" w:eastAsia="de-CH"/>
              </w:rPr>
              <w:t>Principe directeur 5</w:t>
            </w:r>
          </w:p>
        </w:tc>
        <w:tc>
          <w:tcPr>
            <w:tcW w:w="585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00474F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00474F">
              <w:rPr>
                <w:rFonts w:eastAsia="Times New Roman"/>
                <w:kern w:val="24"/>
                <w:sz w:val="20"/>
                <w:szCs w:val="20"/>
                <w:lang w:val="fr-CH" w:eastAsia="de-CH"/>
              </w:rPr>
              <w:t> </w:t>
            </w:r>
          </w:p>
        </w:tc>
      </w:tr>
      <w:tr w:rsidR="0000474F" w:rsidRPr="0000474F" w:rsidTr="006F18CE">
        <w:trPr>
          <w:trHeight w:val="599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00474F" w:rsidRDefault="0046385B" w:rsidP="0046385B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00474F">
              <w:rPr>
                <w:rFonts w:eastAsia="Times New Roman"/>
                <w:sz w:val="20"/>
                <w:szCs w:val="20"/>
                <w:lang w:val="fr-CH" w:eastAsia="de-CH"/>
              </w:rPr>
              <w:t>Principe directeur 6</w:t>
            </w:r>
          </w:p>
        </w:tc>
        <w:tc>
          <w:tcPr>
            <w:tcW w:w="585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00474F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val="fr-CH" w:eastAsia="de-CH"/>
              </w:rPr>
            </w:pPr>
            <w:r w:rsidRPr="0000474F">
              <w:rPr>
                <w:rFonts w:eastAsia="Times New Roman"/>
                <w:kern w:val="24"/>
                <w:sz w:val="20"/>
                <w:szCs w:val="20"/>
                <w:lang w:val="fr-CH" w:eastAsia="de-CH"/>
              </w:rPr>
              <w:t> </w:t>
            </w:r>
          </w:p>
        </w:tc>
      </w:tr>
    </w:tbl>
    <w:p w:rsidR="0046385B" w:rsidRPr="0000474F" w:rsidRDefault="0046385B" w:rsidP="006F18CE">
      <w:pPr>
        <w:pStyle w:val="Listenabsatz"/>
        <w:kinsoku w:val="0"/>
        <w:overflowPunct w:val="0"/>
        <w:ind w:left="360"/>
        <w:textAlignment w:val="baseline"/>
        <w:rPr>
          <w:sz w:val="20"/>
          <w:szCs w:val="20"/>
          <w:lang w:val="fr-CH"/>
        </w:rPr>
      </w:pPr>
    </w:p>
    <w:p w:rsidR="0046385B" w:rsidRPr="00B13F0A" w:rsidRDefault="0046385B" w:rsidP="00B13F0A">
      <w:pPr>
        <w:pStyle w:val="Listenabsatz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  <w:sz w:val="20"/>
          <w:szCs w:val="20"/>
          <w:lang w:val="fr-CH"/>
        </w:rPr>
      </w:pPr>
      <w:r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>Quelles possibilités de flexibilisation vous semblent particulièrement attrayantes?</w:t>
      </w:r>
      <w:r w:rsidR="006F18CE"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 xml:space="preserve"> </w:t>
      </w:r>
      <w:r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>Début de la MP avant l</w:t>
      </w:r>
      <w:r w:rsidR="00F42FC8"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>’</w:t>
      </w:r>
      <w:r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>apprentissage?</w:t>
      </w:r>
      <w:r w:rsidR="006F18CE"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 xml:space="preserve"> </w:t>
      </w:r>
      <w:r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>Poursuite de la MP après l</w:t>
      </w:r>
      <w:r w:rsidR="00F42FC8"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>’</w:t>
      </w:r>
      <w:r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>apprentissage?</w:t>
      </w:r>
      <w:r w:rsidR="006F18CE"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 xml:space="preserve"> </w:t>
      </w:r>
      <w:r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>Les deux?</w:t>
      </w:r>
      <w:r w:rsidR="006F18CE"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 xml:space="preserve"> </w:t>
      </w:r>
    </w:p>
    <w:p w:rsidR="00B13F0A" w:rsidRPr="0000474F" w:rsidRDefault="00B13F0A" w:rsidP="00B13F0A">
      <w:pPr>
        <w:pStyle w:val="Listenabsatz"/>
        <w:kinsoku w:val="0"/>
        <w:overflowPunct w:val="0"/>
        <w:ind w:left="360"/>
        <w:textAlignment w:val="baseline"/>
        <w:rPr>
          <w:rFonts w:ascii="Arial" w:hAnsi="Arial" w:cs="Arial"/>
          <w:sz w:val="20"/>
          <w:szCs w:val="20"/>
          <w:lang w:val="fr-CH"/>
        </w:rPr>
      </w:pPr>
    </w:p>
    <w:p w:rsidR="0046385B" w:rsidRPr="0000474F" w:rsidRDefault="00E46442" w:rsidP="00B13F0A">
      <w:pPr>
        <w:pStyle w:val="Listenabsatz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  <w:sz w:val="20"/>
          <w:szCs w:val="20"/>
          <w:lang w:val="fr-CH"/>
        </w:rPr>
      </w:pPr>
      <w:r>
        <w:rPr>
          <w:rFonts w:ascii="Arial" w:eastAsiaTheme="minorEastAsia" w:hAnsi="Arial" w:cs="Arial"/>
          <w:kern w:val="24"/>
          <w:sz w:val="20"/>
          <w:szCs w:val="20"/>
          <w:lang w:val="fr-CH"/>
        </w:rPr>
        <w:t>D</w:t>
      </w:r>
      <w:r w:rsidR="00F42FC8"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>’</w:t>
      </w:r>
      <w:r w:rsidR="0046385B"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 xml:space="preserve">autres possibilités de flexibilisation </w:t>
      </w:r>
      <w:r w:rsidR="00B13F0A">
        <w:rPr>
          <w:rFonts w:ascii="Arial" w:eastAsiaTheme="minorEastAsia" w:hAnsi="Arial" w:cs="Arial"/>
          <w:kern w:val="24"/>
          <w:sz w:val="20"/>
          <w:szCs w:val="20"/>
          <w:lang w:val="fr-CH"/>
        </w:rPr>
        <w:t xml:space="preserve">intéressantes à vos yeux </w:t>
      </w:r>
      <w:r w:rsidR="0046385B"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>font-elles défaut?</w:t>
      </w:r>
      <w:r w:rsidR="006F18CE"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 xml:space="preserve"> </w:t>
      </w:r>
      <w:r w:rsidR="0046385B"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>Si oui, lesquelles?</w:t>
      </w:r>
      <w:r w:rsidR="006F18CE" w:rsidRPr="0000474F">
        <w:rPr>
          <w:rFonts w:ascii="Arial" w:eastAsiaTheme="minorEastAsia" w:hAnsi="Arial" w:cs="Arial"/>
          <w:kern w:val="24"/>
          <w:sz w:val="20"/>
          <w:szCs w:val="20"/>
          <w:lang w:val="fr-CH"/>
        </w:rPr>
        <w:t xml:space="preserve"> </w:t>
      </w:r>
    </w:p>
    <w:p w:rsidR="0046385B" w:rsidRPr="0000474F" w:rsidRDefault="0046385B" w:rsidP="006F18CE">
      <w:pPr>
        <w:rPr>
          <w:lang w:val="fr-CH"/>
        </w:rPr>
      </w:pPr>
    </w:p>
    <w:p w:rsidR="00DD2333" w:rsidRPr="0000474F" w:rsidRDefault="00DD2333" w:rsidP="006F18CE">
      <w:pPr>
        <w:rPr>
          <w:lang w:val="fr-CH"/>
        </w:rPr>
      </w:pPr>
    </w:p>
    <w:sectPr w:rsidR="00DD2333" w:rsidRPr="0000474F" w:rsidSect="00435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80" w:rsidRDefault="00157B80" w:rsidP="006F18CE">
      <w:pPr>
        <w:spacing w:line="240" w:lineRule="auto"/>
      </w:pPr>
      <w:r>
        <w:separator/>
      </w:r>
    </w:p>
  </w:endnote>
  <w:endnote w:type="continuationSeparator" w:id="0">
    <w:p w:rsidR="00157B80" w:rsidRDefault="00157B80" w:rsidP="006F1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FC" w:rsidRDefault="007C3E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FC" w:rsidRDefault="007C3EF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FC" w:rsidRDefault="007C3E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80" w:rsidRDefault="00157B80" w:rsidP="006F18CE">
      <w:pPr>
        <w:spacing w:line="240" w:lineRule="auto"/>
      </w:pPr>
      <w:r>
        <w:separator/>
      </w:r>
    </w:p>
  </w:footnote>
  <w:footnote w:type="continuationSeparator" w:id="0">
    <w:p w:rsidR="00157B80" w:rsidRDefault="00157B80" w:rsidP="006F1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FC" w:rsidRDefault="007C3E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CE" w:rsidRDefault="006F18CE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FC" w:rsidRDefault="007C3E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02FDF"/>
    <w:multiLevelType w:val="hybridMultilevel"/>
    <w:tmpl w:val="9978188E"/>
    <w:lvl w:ilvl="0" w:tplc="4D1C99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42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CB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43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AE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81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C9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A2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32B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B6869"/>
    <w:multiLevelType w:val="hybridMultilevel"/>
    <w:tmpl w:val="B240B664"/>
    <w:lvl w:ilvl="0" w:tplc="AB44037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8EC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D07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CF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429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8D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63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EB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C9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25BFE"/>
    <w:multiLevelType w:val="hybridMultilevel"/>
    <w:tmpl w:val="FF5AC54E"/>
    <w:lvl w:ilvl="0" w:tplc="2AB85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381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0C6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A7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B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6A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A1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64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DE1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BK_CD-Bund_2015|SBFI_old|SBFI_prov|SBFI_Berufe|SBFI|WBF_de-fr_FichierFrançais"/>
    <w:docVar w:name="TermBaseURL" w:val="empty"/>
    <w:docVar w:name="TextBases" w:val="Team Server TMs\Default|TextBase TMs\SBFI\SBFI_2016|TextBase TMs\SBFI\archives\SBFI_2015|TextBase TMs\SBFI\archives\SBFI_2014|TextBase TMs\SBFI\archives\SBFI_exTrados|TextBase TMs\SBFI\archives\SBFI_ex-OFFT_DE|TextBase TMs\_WBF\WBF_MicrosoftWord|TextBase TMs\_WBF\SLC Interventi parlamentari|TextBase TMs\_WBF\SLC RS 1609 i|TextBase TMs\_WBF\SLC-I Comunicati stampa PARL|TextBase TMs\_WBF\SLC-I Rapporti|TextBase TMs\_WBF\SLC-I Messaggi"/>
    <w:docVar w:name="TextBaseURL" w:val="empty"/>
    <w:docVar w:name="UILng" w:val="fr"/>
  </w:docVars>
  <w:rsids>
    <w:rsidRoot w:val="006F18CE"/>
    <w:rsid w:val="0000474F"/>
    <w:rsid w:val="00097867"/>
    <w:rsid w:val="00157B80"/>
    <w:rsid w:val="00205F4D"/>
    <w:rsid w:val="00401D62"/>
    <w:rsid w:val="004354F7"/>
    <w:rsid w:val="0046385B"/>
    <w:rsid w:val="005346F8"/>
    <w:rsid w:val="00567C72"/>
    <w:rsid w:val="006C3E75"/>
    <w:rsid w:val="006F18CE"/>
    <w:rsid w:val="007233DD"/>
    <w:rsid w:val="007C3EFC"/>
    <w:rsid w:val="00B13F0A"/>
    <w:rsid w:val="00D20336"/>
    <w:rsid w:val="00DD2333"/>
    <w:rsid w:val="00E46442"/>
    <w:rsid w:val="00EA577B"/>
    <w:rsid w:val="00F047C8"/>
    <w:rsid w:val="00F4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FF4CC4C-9AA4-46D5-AA34-D60A19B8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18C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6F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6F18C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8CE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F18C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8CE"/>
    <w:rPr>
      <w:rFonts w:ascii="Arial" w:hAnsi="Arial" w:cs="Arial"/>
    </w:rPr>
  </w:style>
  <w:style w:type="paragraph" w:customStyle="1" w:styleId="zzKopfDept">
    <w:name w:val="zz KopfDept"/>
    <w:next w:val="Standard"/>
    <w:rsid w:val="006F18CE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6F18CE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3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897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899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57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735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041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82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Fragenkatalog Konsultation TP 1_FR"/>
    <f:field ref="objsubject" par="" edit="true" text=""/>
    <f:field ref="objcreatedby" par="" text="Furrer, Marlene, SBFI"/>
    <f:field ref="objcreatedat" par="" text="27.09.2016 08:21:29"/>
    <f:field ref="objchangedby" par="" text="Furrer, Marlene, SBFI"/>
    <f:field ref="objmodifiedat" par="" text="27.09.2016 08:37:49"/>
    <f:field ref="doc_FSCFOLIO_1_1001_FieldDocumentNumber" par="" text=""/>
    <f:field ref="doc_FSCFOLIO_1_1001_FieldSubject" par="" edit="true" text=""/>
    <f:field ref="FSCFOLIO_1_1001_FieldCurrentUser" par="" text="SBFI  Marlene Furrer"/>
    <f:field ref="CCAPRECONFIG_15_1001_Objektname" par="" edit="true" text="Fragenkatalog Konsultation TP 1_FR"/>
    <f:field ref="CHPRECONFIG_1_1001_Objektname" par="" edit="true" text="Fragenkatalog Konsultation TP 1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Furrer Marlene SBFI</dc:creator>
  <cp:keywords/>
  <dc:description/>
  <cp:lastModifiedBy>Furrer Marlene SBFI</cp:lastModifiedBy>
  <cp:revision>2</cp:revision>
  <cp:lastPrinted>2016-09-21T12:56:00Z</cp:lastPrinted>
  <dcterms:created xsi:type="dcterms:W3CDTF">2016-10-27T08:28:00Z</dcterms:created>
  <dcterms:modified xsi:type="dcterms:W3CDTF">2016-10-27T08:28:00Z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/>
  </property>
  <property fmtid="{D5CDD505-2E9C-101B-9397-08002B2CF9AE}" pid="3" name="FSC#EVDCFG@15.1400:RespOrgHome3">
    <vt:lpwstr/>
  </property>
  <property fmtid="{D5CDD505-2E9C-101B-9397-08002B2CF9AE}" pid="4" name="FSC#EVDCFG@15.1400:RespOrgHome4">
    <vt:lpwstr/>
  </property>
  <property fmtid="{D5CDD505-2E9C-101B-9397-08002B2CF9AE}" pid="5" name="FSC#EVDCFG@15.1400:RespOrgStreet2">
    <vt:lpwstr/>
  </property>
  <property fmtid="{D5CDD505-2E9C-101B-9397-08002B2CF9AE}" pid="6" name="FSC#EVDCFG@15.1400:RespOrgStreet3">
    <vt:lpwstr/>
  </property>
  <property fmtid="{D5CDD505-2E9C-101B-9397-08002B2CF9AE}" pid="7" name="FSC#EVDCFG@15.1400:RespOrgStreet4">
    <vt:lpwstr/>
  </property>
  <property fmtid="{D5CDD505-2E9C-101B-9397-08002B2CF9AE}" pid="8" name="FSC#EVDCFG@15.1400:DocumentID">
    <vt:lpwstr/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2016-09-27T08:21:29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>Furrer</vt:lpwstr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>Hochschulpraktikantin</vt:lpwstr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>SBFI </vt:lpwstr>
  </property>
  <property fmtid="{D5CDD505-2E9C-101B-9397-08002B2CF9AE}" pid="24" name="FSC#EVDCFG@15.1400:Address">
    <vt:lpwstr/>
  </property>
  <property fmtid="{D5CDD505-2E9C-101B-9397-08002B2CF9AE}" pid="25" name="FSC#EVDCFG@15.1400:PositionNumber">
    <vt:lpwstr/>
  </property>
  <property fmtid="{D5CDD505-2E9C-101B-9397-08002B2CF9AE}" pid="26" name="FSC#EVDCFG@15.1400:Dossierref">
    <vt:lpwstr>312.3-00003</vt:lpwstr>
  </property>
  <property fmtid="{D5CDD505-2E9C-101B-9397-08002B2CF9AE}" pid="27" name="FSC#EVDCFG@15.1400:FileRespEmail">
    <vt:lpwstr>marlene.furrer@sbfi.admin.ch</vt:lpwstr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>Marlene Furrer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Maturitäten und Projekte</vt:lpwstr>
  </property>
  <property fmtid="{D5CDD505-2E9C-101B-9397-08002B2CF9AE}" pid="33" name="FSC#EVDCFG@15.1400:FileRespOrgHome">
    <vt:lpwstr>Bern</vt:lpwstr>
  </property>
  <property fmtid="{D5CDD505-2E9C-101B-9397-08002B2CF9AE}" pid="34" name="FSC#EVDCFG@15.1400:FileRespOrgStreet">
    <vt:lpwstr>Effingerstrasse 27</vt:lpwstr>
  </property>
  <property fmtid="{D5CDD505-2E9C-101B-9397-08002B2CF9AE}" pid="35" name="FSC#EVDCFG@15.1400:FileRespOrgZipCode">
    <vt:lpwstr>3003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>+41 58 460 51 32</vt:lpwstr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Fragenkatalog Konsultation TP 1_FR</vt:lpwstr>
  </property>
  <property fmtid="{D5CDD505-2E9C-101B-9397-08002B2CF9AE}" pid="53" name="FSC#EVDCFG@15.1400:UserFunction">
    <vt:lpwstr>Sachbearbeiter/in - MP / SBFI</vt:lpwstr>
  </property>
  <property fmtid="{D5CDD505-2E9C-101B-9397-08002B2CF9AE}" pid="54" name="FSC#EVDCFG@15.1400:SalutationEnglish">
    <vt:lpwstr/>
  </property>
  <property fmtid="{D5CDD505-2E9C-101B-9397-08002B2CF9AE}" pid="55" name="FSC#EVDCFG@15.1400:SalutationFrench">
    <vt:lpwstr>Maturités et projets</vt:lpwstr>
  </property>
  <property fmtid="{D5CDD505-2E9C-101B-9397-08002B2CF9AE}" pid="56" name="FSC#EVDCFG@15.1400:SalutationGerman">
    <vt:lpwstr>Maturitäten und Projekte</vt:lpwstr>
  </property>
  <property fmtid="{D5CDD505-2E9C-101B-9397-08002B2CF9AE}" pid="57" name="FSC#EVDCFG@15.1400:SalutationItalian">
    <vt:lpwstr/>
  </property>
  <property fmtid="{D5CDD505-2E9C-101B-9397-08002B2CF9AE}" pid="58" name="FSC#EVDCFG@15.1400:SalutationEnglishUser">
    <vt:lpwstr/>
  </property>
  <property fmtid="{D5CDD505-2E9C-101B-9397-08002B2CF9AE}" pid="59" name="FSC#EVDCFG@15.1400:SalutationFrenchUser">
    <vt:lpwstr/>
  </property>
  <property fmtid="{D5CDD505-2E9C-101B-9397-08002B2CF9AE}" pid="60" name="FSC#EVDCFG@15.1400:SalutationGermanUser">
    <vt:lpwstr>Hochschulpraktikantin</vt:lpwstr>
  </property>
  <property fmtid="{D5CDD505-2E9C-101B-9397-08002B2CF9AE}" pid="61" name="FSC#EVDCFG@15.1400:SalutationItalianUser">
    <vt:lpwstr/>
  </property>
  <property fmtid="{D5CDD505-2E9C-101B-9397-08002B2CF9AE}" pid="62" name="FSC#EVDCFG@15.1400:FileRespOrgShortname">
    <vt:lpwstr>MP / SBFI</vt:lpwstr>
  </property>
  <property fmtid="{D5CDD505-2E9C-101B-9397-08002B2CF9AE}" pid="63" name="FSC#EVDCFG@15.1400:ResponsibleEditorFirstname">
    <vt:lpwstr>Marlene</vt:lpwstr>
  </property>
  <property fmtid="{D5CDD505-2E9C-101B-9397-08002B2CF9AE}" pid="64" name="FSC#EVDCFG@15.1400:ResponsibleEditorSurname">
    <vt:lpwstr>Furrer</vt:lpwstr>
  </property>
  <property fmtid="{D5CDD505-2E9C-101B-9397-08002B2CF9AE}" pid="65" name="FSC#EVDCFG@15.1400:GroupTitle">
    <vt:lpwstr>Maturitäten und Projekte</vt:lpwstr>
  </property>
  <property fmtid="{D5CDD505-2E9C-101B-9397-08002B2CF9AE}" pid="66" name="FSC#COOELAK@1.1001:Subject">
    <vt:lpwstr/>
  </property>
  <property fmtid="{D5CDD505-2E9C-101B-9397-08002B2CF9AE}" pid="67" name="FSC#COOELAK@1.1001:FileReference">
    <vt:lpwstr>312.3-00003</vt:lpwstr>
  </property>
  <property fmtid="{D5CDD505-2E9C-101B-9397-08002B2CF9AE}" pid="68" name="FSC#COOELAK@1.1001:FileRefYear">
    <vt:lpwstr>2014</vt:lpwstr>
  </property>
  <property fmtid="{D5CDD505-2E9C-101B-9397-08002B2CF9AE}" pid="69" name="FSC#COOELAK@1.1001:FileRefOrdinal">
    <vt:lpwstr>3</vt:lpwstr>
  </property>
  <property fmtid="{D5CDD505-2E9C-101B-9397-08002B2CF9AE}" pid="70" name="FSC#COOELAK@1.1001:FileRefOU">
    <vt:lpwstr>BE / SBFI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Furrer Marlene, SBFI </vt:lpwstr>
  </property>
  <property fmtid="{D5CDD505-2E9C-101B-9397-08002B2CF9AE}" pid="73" name="FSC#COOELAK@1.1001:OwnerExtension">
    <vt:lpwstr>+41 58 460 51 32</vt:lpwstr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Maturitäten und Projekte (MP / SBFI)</vt:lpwstr>
  </property>
  <property fmtid="{D5CDD505-2E9C-101B-9397-08002B2CF9AE}" pid="80" name="FSC#COOELAK@1.1001:CreatedAt">
    <vt:lpwstr>27.09.2016</vt:lpwstr>
  </property>
  <property fmtid="{D5CDD505-2E9C-101B-9397-08002B2CF9AE}" pid="81" name="FSC#COOELAK@1.1001:OU">
    <vt:lpwstr>Maturitäten und Projekte (MP / SBFI)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*COO.2101.108.5.1745552*</vt:lpwstr>
  </property>
  <property fmtid="{D5CDD505-2E9C-101B-9397-08002B2CF9AE}" pid="84" name="FSC#COOELAK@1.1001:RefBarCode">
    <vt:lpwstr>*COO.2101.108.4.426454*</vt:lpwstr>
  </property>
  <property fmtid="{D5CDD505-2E9C-101B-9397-08002B2CF9AE}" pid="85" name="FSC#COOELAK@1.1001:FileRefBarCode">
    <vt:lpwstr>*312.3-00003*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312.3</vt:lpwstr>
  </property>
  <property fmtid="{D5CDD505-2E9C-101B-9397-08002B2CF9AE}" pid="99" name="FSC#COOELAK@1.1001:CurrentUserRolePos">
    <vt:lpwstr>Sachbearbeiter/in</vt:lpwstr>
  </property>
  <property fmtid="{D5CDD505-2E9C-101B-9397-08002B2CF9AE}" pid="100" name="FSC#COOELAK@1.1001:CurrentUserEmail">
    <vt:lpwstr>marlene.furrer@sbfi.admin.ch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>SBFI  Marlene Furrer</vt:lpwstr>
  </property>
  <property fmtid="{D5CDD505-2E9C-101B-9397-08002B2CF9AE}" pid="108" name="FSC#ATSTATECFG@1.1001:AgentPhone">
    <vt:lpwstr>+41 58 460 51 32</vt:lpwstr>
  </property>
  <property fmtid="{D5CDD505-2E9C-101B-9397-08002B2CF9AE}" pid="109" name="FSC#ATSTATECFG@1.1001:DepartmentFax">
    <vt:lpwstr>+41 31 324 96 15</vt:lpwstr>
  </property>
  <property fmtid="{D5CDD505-2E9C-101B-9397-08002B2CF9AE}" pid="110" name="FSC#ATSTATECFG@1.1001:DepartmentEmail">
    <vt:lpwstr>info@bbt.admin.ch</vt:lpwstr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/>
  </property>
  <property fmtid="{D5CDD505-2E9C-101B-9397-08002B2CF9AE}" pid="113" name="FSC#ATSTATECFG@1.1001:DepartmentZipCode">
    <vt:lpwstr>3003</vt:lpwstr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>Bern</vt:lpwstr>
  </property>
  <property fmtid="{D5CDD505-2E9C-101B-9397-08002B2CF9AE}" pid="116" name="FSC#ATSTATECFG@1.1001:DepartmentStreet">
    <vt:lpwstr>Effingerstrasse 27</vt:lpwstr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312.3-00003/00012/00002/00019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SYSTEM@1.1:Container">
    <vt:lpwstr>COO.2101.108.5.1745552</vt:lpwstr>
  </property>
  <property fmtid="{D5CDD505-2E9C-101B-9397-08002B2CF9AE}" pid="130" name="FSC#FSCFOLIO@1.1001:docpropproject">
    <vt:lpwstr/>
  </property>
</Properties>
</file>