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AB824" w14:textId="77777777" w:rsidR="00576828" w:rsidRPr="001D1F7E" w:rsidRDefault="00576828" w:rsidP="00885BBC">
      <w:pPr>
        <w:rPr>
          <w:rFonts w:cs="Arial"/>
          <w:sz w:val="40"/>
          <w:szCs w:val="40"/>
          <w:lang w:val="en-GB"/>
        </w:rPr>
      </w:pPr>
      <w:r w:rsidRPr="001D1F7E">
        <w:rPr>
          <w:rFonts w:cs="Arial"/>
          <w:sz w:val="40"/>
          <w:szCs w:val="40"/>
          <w:lang w:val="en-GB"/>
        </w:rPr>
        <w:t>PRODEX PROJECT APPLICATION</w:t>
      </w:r>
    </w:p>
    <w:p w14:paraId="20072289" w14:textId="0E5A7051" w:rsidR="00576828" w:rsidRPr="001D1F7E" w:rsidRDefault="00885BBC" w:rsidP="00885BBC">
      <w:pPr>
        <w:jc w:val="both"/>
        <w:rPr>
          <w:rFonts w:cs="Arial"/>
          <w:sz w:val="18"/>
          <w:szCs w:val="16"/>
          <w:lang w:val="en-GB"/>
        </w:rPr>
      </w:pPr>
      <w:r w:rsidRPr="001D1F7E">
        <w:rPr>
          <w:rFonts w:cs="Arial"/>
          <w:sz w:val="18"/>
          <w:szCs w:val="16"/>
          <w:lang w:val="en-GB"/>
        </w:rPr>
        <w:t>(Version 1.6</w:t>
      </w:r>
      <w:r w:rsidR="0073789D" w:rsidRPr="001D1F7E">
        <w:rPr>
          <w:rFonts w:cs="Arial"/>
          <w:sz w:val="18"/>
          <w:szCs w:val="16"/>
          <w:lang w:val="en-GB"/>
        </w:rPr>
        <w:t xml:space="preserve">, </w:t>
      </w:r>
      <w:r w:rsidR="00361E12">
        <w:rPr>
          <w:rFonts w:cs="Arial"/>
          <w:sz w:val="18"/>
          <w:szCs w:val="16"/>
          <w:lang w:val="en-GB"/>
        </w:rPr>
        <w:t>June</w:t>
      </w:r>
      <w:r w:rsidR="0073789D" w:rsidRPr="001D1F7E">
        <w:rPr>
          <w:rFonts w:cs="Arial"/>
          <w:sz w:val="18"/>
          <w:szCs w:val="16"/>
          <w:lang w:val="en-GB"/>
        </w:rPr>
        <w:t xml:space="preserve"> 2022</w:t>
      </w:r>
      <w:r w:rsidR="004059E2" w:rsidRPr="001D1F7E">
        <w:rPr>
          <w:rFonts w:cs="Arial"/>
          <w:sz w:val="18"/>
          <w:szCs w:val="16"/>
          <w:lang w:val="en-GB"/>
        </w:rPr>
        <w:t>)</w:t>
      </w:r>
    </w:p>
    <w:p w14:paraId="2C4DE72E" w14:textId="298E6D51" w:rsidR="00AD587B" w:rsidRPr="001D1F7E" w:rsidRDefault="00AD587B" w:rsidP="00A62C15">
      <w:pPr>
        <w:rPr>
          <w:rFonts w:cs="Arial"/>
          <w:lang w:val="en-GB"/>
        </w:rPr>
      </w:pPr>
    </w:p>
    <w:p w14:paraId="43AAA966" w14:textId="77777777" w:rsidR="00AD587B" w:rsidRPr="001D1F7E" w:rsidRDefault="00AD587B" w:rsidP="00A62C15">
      <w:pPr>
        <w:rPr>
          <w:rFonts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910"/>
        <w:gridCol w:w="3909"/>
      </w:tblGrid>
      <w:tr w:rsidR="006223B8" w:rsidRPr="001D1F7E" w14:paraId="08EC7DDA" w14:textId="77777777" w:rsidTr="006223B8">
        <w:tc>
          <w:tcPr>
            <w:tcW w:w="2252" w:type="dxa"/>
          </w:tcPr>
          <w:p w14:paraId="2EDECE7A" w14:textId="2C2B8C17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to be submitted to:</w:t>
            </w:r>
          </w:p>
        </w:tc>
        <w:tc>
          <w:tcPr>
            <w:tcW w:w="2910" w:type="dxa"/>
          </w:tcPr>
          <w:p w14:paraId="34A3F84F" w14:textId="77777777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13987E61" w14:textId="77777777" w:rsidR="006223B8" w:rsidRPr="001D1F7E" w:rsidRDefault="00CF0032" w:rsidP="00885BBC">
            <w:pPr>
              <w:ind w:left="-110"/>
              <w:rPr>
                <w:rStyle w:val="Hyperlink"/>
                <w:rFonts w:cs="Arial"/>
                <w:sz w:val="22"/>
                <w:lang w:val="en-GB"/>
              </w:rPr>
            </w:pPr>
            <w:hyperlink r:id="rId10" w:history="1">
              <w:r w:rsidR="006223B8" w:rsidRPr="001D1F7E">
                <w:rPr>
                  <w:rStyle w:val="Hyperlink"/>
                  <w:rFonts w:cs="Arial"/>
                  <w:sz w:val="22"/>
                  <w:lang w:val="en-GB"/>
                </w:rPr>
                <w:t>space@sbfi.admin.ch</w:t>
              </w:r>
            </w:hyperlink>
          </w:p>
          <w:p w14:paraId="1179CE50" w14:textId="2BC3DA3F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</w:p>
        </w:tc>
      </w:tr>
      <w:tr w:rsidR="006223B8" w:rsidRPr="001D1F7E" w14:paraId="6D57A6B4" w14:textId="77777777" w:rsidTr="006223B8">
        <w:tc>
          <w:tcPr>
            <w:tcW w:w="2252" w:type="dxa"/>
          </w:tcPr>
          <w:p w14:paraId="05319828" w14:textId="5D8006B6" w:rsidR="006223B8" w:rsidRPr="001D1F7E" w:rsidRDefault="001D1F7E" w:rsidP="00885BBC">
            <w:pPr>
              <w:ind w:left="-110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or:</w:t>
            </w:r>
          </w:p>
        </w:tc>
        <w:tc>
          <w:tcPr>
            <w:tcW w:w="2910" w:type="dxa"/>
          </w:tcPr>
          <w:p w14:paraId="16202B2B" w14:textId="77777777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5AA6F1CC" w14:textId="444E97BE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State Secretariat for Education,</w:t>
            </w:r>
            <w:r w:rsidRPr="001D1F7E">
              <w:rPr>
                <w:rFonts w:cs="Arial"/>
                <w:sz w:val="22"/>
                <w:lang w:val="en-GB"/>
              </w:rPr>
              <w:br/>
              <w:t>Research and Innovation SERI</w:t>
            </w:r>
          </w:p>
          <w:p w14:paraId="519712F3" w14:textId="77777777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Swiss Space Office, PRODEX</w:t>
            </w:r>
          </w:p>
          <w:p w14:paraId="4BDF8F35" w14:textId="77777777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  <w:proofErr w:type="spellStart"/>
            <w:r w:rsidRPr="001D1F7E">
              <w:rPr>
                <w:rFonts w:cs="Arial"/>
                <w:sz w:val="22"/>
                <w:lang w:val="en-GB"/>
              </w:rPr>
              <w:t>Einsteinstrasse</w:t>
            </w:r>
            <w:proofErr w:type="spellEnd"/>
            <w:r w:rsidRPr="001D1F7E">
              <w:rPr>
                <w:rFonts w:cs="Arial"/>
                <w:sz w:val="22"/>
                <w:lang w:val="en-GB"/>
              </w:rPr>
              <w:t xml:space="preserve"> 2</w:t>
            </w:r>
          </w:p>
          <w:p w14:paraId="2BBEC713" w14:textId="13B0B503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3003 Bern</w:t>
            </w:r>
          </w:p>
          <w:p w14:paraId="50E7F2BA" w14:textId="77777777" w:rsidR="006223B8" w:rsidRPr="001D1F7E" w:rsidRDefault="006223B8" w:rsidP="00885BBC">
            <w:pPr>
              <w:ind w:left="-110"/>
              <w:rPr>
                <w:rFonts w:cs="Arial"/>
                <w:sz w:val="22"/>
                <w:lang w:val="en-GB"/>
              </w:rPr>
            </w:pPr>
          </w:p>
        </w:tc>
      </w:tr>
    </w:tbl>
    <w:p w14:paraId="2171CE71" w14:textId="77777777" w:rsidR="005D37BD" w:rsidRPr="001D1F7E" w:rsidRDefault="005D37BD" w:rsidP="005D37BD">
      <w:pPr>
        <w:rPr>
          <w:rFonts w:cs="Arial"/>
          <w:sz w:val="22"/>
          <w:lang w:val="en-GB"/>
        </w:rPr>
      </w:pPr>
    </w:p>
    <w:p w14:paraId="26097981" w14:textId="77777777" w:rsidR="005D37BD" w:rsidRPr="001D1F7E" w:rsidRDefault="005D37BD" w:rsidP="005D37BD">
      <w:pPr>
        <w:spacing w:before="120" w:line="280" w:lineRule="exact"/>
        <w:rPr>
          <w:rFonts w:cs="Arial"/>
          <w:sz w:val="22"/>
          <w:lang w:val="en-GB"/>
        </w:rPr>
      </w:pPr>
    </w:p>
    <w:p w14:paraId="54870308" w14:textId="77777777" w:rsidR="005D37BD" w:rsidRPr="001D1F7E" w:rsidRDefault="005D37BD" w:rsidP="005D37BD">
      <w:pPr>
        <w:spacing w:before="120" w:line="280" w:lineRule="exact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t xml:space="preserve">Name of the </w:t>
      </w:r>
      <w:r w:rsidR="00885BBC" w:rsidRPr="001D1F7E">
        <w:rPr>
          <w:rFonts w:cs="Arial"/>
          <w:b/>
          <w:sz w:val="22"/>
          <w:lang w:val="en-GB"/>
        </w:rPr>
        <w:t>p</w:t>
      </w:r>
      <w:r w:rsidRPr="001D1F7E">
        <w:rPr>
          <w:rFonts w:cs="Arial"/>
          <w:b/>
          <w:sz w:val="22"/>
          <w:lang w:val="en-GB"/>
        </w:rPr>
        <w:t>roposal:</w:t>
      </w:r>
    </w:p>
    <w:p w14:paraId="5A8C3A72" w14:textId="00F73BB2" w:rsidR="002A3B1C" w:rsidRPr="001D1F7E" w:rsidRDefault="002A3B1C" w:rsidP="002210B6">
      <w:pPr>
        <w:shd w:val="clear" w:color="auto" w:fill="C2D69B" w:themeFill="accent3" w:themeFillTint="99"/>
        <w:spacing w:before="120" w:line="280" w:lineRule="exact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fldChar w:fldCharType="begin"/>
      </w:r>
      <w:r w:rsidRPr="001D1F7E">
        <w:rPr>
          <w:rFonts w:cs="Arial"/>
          <w:sz w:val="22"/>
          <w:lang w:val="en-GB"/>
        </w:rPr>
        <w:instrText xml:space="preserve"> TITLE   \* MERGEFORMAT </w:instrText>
      </w:r>
      <w:r w:rsidRPr="001D1F7E">
        <w:rPr>
          <w:rFonts w:cs="Arial"/>
          <w:sz w:val="22"/>
          <w:lang w:val="en-GB"/>
        </w:rPr>
        <w:fldChar w:fldCharType="end"/>
      </w:r>
    </w:p>
    <w:p w14:paraId="5018F5B5" w14:textId="161AD081" w:rsidR="005D37BD" w:rsidRPr="001D1F7E" w:rsidRDefault="005D37BD" w:rsidP="005D37BD">
      <w:pPr>
        <w:spacing w:before="120" w:line="280" w:lineRule="exact"/>
        <w:rPr>
          <w:rFonts w:cs="Arial"/>
          <w:sz w:val="22"/>
          <w:lang w:val="en-GB"/>
        </w:rPr>
      </w:pPr>
    </w:p>
    <w:p w14:paraId="689713C4" w14:textId="2D6D3B75" w:rsidR="005D37BD" w:rsidRPr="001D1F7E" w:rsidRDefault="005D37BD" w:rsidP="005D37BD">
      <w:pPr>
        <w:spacing w:before="120" w:line="280" w:lineRule="exact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t>Nam</w:t>
      </w:r>
      <w:r w:rsidR="002210B6" w:rsidRPr="001D1F7E">
        <w:rPr>
          <w:rFonts w:cs="Arial"/>
          <w:b/>
          <w:sz w:val="22"/>
          <w:lang w:val="en-GB"/>
        </w:rPr>
        <w:t>e of the experiment/instrument:</w:t>
      </w:r>
    </w:p>
    <w:p w14:paraId="06DE3F71" w14:textId="71041EE0" w:rsidR="005D37BD" w:rsidRPr="001D1F7E" w:rsidRDefault="005D37BD" w:rsidP="002210B6">
      <w:pPr>
        <w:shd w:val="clear" w:color="auto" w:fill="C2D69B" w:themeFill="accent3" w:themeFillTint="99"/>
        <w:spacing w:before="120" w:line="280" w:lineRule="exact"/>
        <w:rPr>
          <w:rFonts w:cs="Arial"/>
          <w:sz w:val="22"/>
          <w:lang w:val="en-GB"/>
        </w:rPr>
      </w:pPr>
    </w:p>
    <w:p w14:paraId="1734817C" w14:textId="77777777" w:rsidR="005D37BD" w:rsidRPr="001D1F7E" w:rsidRDefault="005D37BD" w:rsidP="005D37BD">
      <w:pPr>
        <w:spacing w:before="120" w:line="280" w:lineRule="exact"/>
        <w:rPr>
          <w:rFonts w:cs="Arial"/>
          <w:sz w:val="22"/>
          <w:lang w:val="en-GB"/>
        </w:rPr>
      </w:pPr>
    </w:p>
    <w:p w14:paraId="545824B3" w14:textId="10E65246" w:rsidR="005D37BD" w:rsidRPr="001D1F7E" w:rsidRDefault="005D37BD" w:rsidP="005D37BD">
      <w:pPr>
        <w:spacing w:before="120" w:line="280" w:lineRule="exact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t xml:space="preserve">Name of the </w:t>
      </w:r>
      <w:r w:rsidR="00885BBC" w:rsidRPr="001D1F7E">
        <w:rPr>
          <w:rFonts w:cs="Arial"/>
          <w:b/>
          <w:sz w:val="22"/>
          <w:lang w:val="en-GB"/>
        </w:rPr>
        <w:t>mission or p</w:t>
      </w:r>
      <w:r w:rsidRPr="001D1F7E">
        <w:rPr>
          <w:rFonts w:cs="Arial"/>
          <w:b/>
          <w:sz w:val="22"/>
          <w:lang w:val="en-GB"/>
        </w:rPr>
        <w:t>latform</w:t>
      </w:r>
      <w:r w:rsidR="00F74A9A" w:rsidRPr="001D1F7E">
        <w:rPr>
          <w:rFonts w:cs="Arial"/>
          <w:b/>
          <w:sz w:val="22"/>
          <w:lang w:val="en-GB"/>
        </w:rPr>
        <w:t>:</w:t>
      </w:r>
    </w:p>
    <w:p w14:paraId="5484B8C6" w14:textId="44B768DF" w:rsidR="005D37BD" w:rsidRPr="001D1F7E" w:rsidRDefault="005D37BD" w:rsidP="002210B6">
      <w:pPr>
        <w:shd w:val="clear" w:color="auto" w:fill="C2D69B" w:themeFill="accent3" w:themeFillTint="99"/>
        <w:spacing w:before="120" w:line="280" w:lineRule="exact"/>
        <w:rPr>
          <w:rFonts w:cs="Arial"/>
          <w:sz w:val="22"/>
          <w:lang w:val="en-GB"/>
        </w:rPr>
      </w:pPr>
    </w:p>
    <w:p w14:paraId="02B1644B" w14:textId="77777777" w:rsidR="005D37BD" w:rsidRPr="001D1F7E" w:rsidRDefault="005D37BD" w:rsidP="005D37BD">
      <w:pPr>
        <w:spacing w:before="120" w:line="280" w:lineRule="exact"/>
        <w:rPr>
          <w:rFonts w:cs="Arial"/>
          <w:sz w:val="22"/>
          <w:lang w:val="en-GB"/>
        </w:rPr>
      </w:pPr>
    </w:p>
    <w:p w14:paraId="6A6134FC" w14:textId="0538349C" w:rsidR="005D37BD" w:rsidRPr="001D1F7E" w:rsidRDefault="00DF523F" w:rsidP="005D37BD">
      <w:pPr>
        <w:spacing w:before="120" w:line="280" w:lineRule="exact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t>P</w:t>
      </w:r>
      <w:r w:rsidR="002210B6" w:rsidRPr="001D1F7E">
        <w:rPr>
          <w:rFonts w:cs="Arial"/>
          <w:b/>
          <w:sz w:val="22"/>
          <w:lang w:val="en-GB"/>
        </w:rPr>
        <w:t>hase:</w:t>
      </w:r>
    </w:p>
    <w:p w14:paraId="2E3A9A0B" w14:textId="3205A67D" w:rsidR="005D37BD" w:rsidRPr="001D1F7E" w:rsidRDefault="005D37BD" w:rsidP="002210B6">
      <w:pPr>
        <w:shd w:val="clear" w:color="auto" w:fill="C2D69B" w:themeFill="accent3" w:themeFillTint="99"/>
        <w:spacing w:before="120" w:line="280" w:lineRule="exact"/>
        <w:rPr>
          <w:rFonts w:cs="Arial"/>
          <w:sz w:val="22"/>
          <w:lang w:val="en-GB"/>
        </w:rPr>
      </w:pPr>
    </w:p>
    <w:p w14:paraId="19345118" w14:textId="77777777" w:rsidR="005D37BD" w:rsidRPr="001D1F7E" w:rsidRDefault="005D37BD" w:rsidP="005D37BD">
      <w:pPr>
        <w:spacing w:before="120" w:line="280" w:lineRule="exact"/>
        <w:rPr>
          <w:rFonts w:cs="Arial"/>
          <w:sz w:val="22"/>
          <w:lang w:val="en-GB"/>
        </w:rPr>
      </w:pPr>
    </w:p>
    <w:p w14:paraId="0717C8EF" w14:textId="5A6681EB" w:rsidR="005D37BD" w:rsidRPr="001D1F7E" w:rsidRDefault="005D37BD" w:rsidP="005D37BD">
      <w:pPr>
        <w:spacing w:before="120" w:line="280" w:lineRule="exact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t>Swiss Principal Investigator for this proposal:</w:t>
      </w:r>
    </w:p>
    <w:p w14:paraId="2992F375" w14:textId="240CBBB9" w:rsidR="002210B6" w:rsidRPr="001D1F7E" w:rsidRDefault="002210B6" w:rsidP="002210B6">
      <w:pPr>
        <w:shd w:val="clear" w:color="auto" w:fill="C2D69B" w:themeFill="accent3" w:themeFillTint="99"/>
        <w:spacing w:before="120" w:line="280" w:lineRule="exact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t>Name</w:t>
      </w:r>
      <w:r w:rsidR="005A2E52">
        <w:rPr>
          <w:rFonts w:cs="Arial"/>
          <w:sz w:val="22"/>
          <w:lang w:val="en-GB"/>
        </w:rPr>
        <w:t xml:space="preserve"> and</w:t>
      </w:r>
      <w:r w:rsidRPr="001D1F7E">
        <w:rPr>
          <w:rFonts w:cs="Arial"/>
          <w:sz w:val="22"/>
          <w:lang w:val="en-GB"/>
        </w:rPr>
        <w:t xml:space="preserve"> first name:</w:t>
      </w:r>
      <w:r w:rsidRPr="001D1F7E">
        <w:rPr>
          <w:rFonts w:cs="Arial"/>
          <w:sz w:val="22"/>
          <w:lang w:val="en-GB"/>
        </w:rPr>
        <w:tab/>
      </w:r>
      <w:r w:rsidRPr="001D1F7E">
        <w:rPr>
          <w:rFonts w:cs="Arial"/>
          <w:sz w:val="22"/>
          <w:lang w:val="en-GB"/>
        </w:rPr>
        <w:tab/>
      </w:r>
    </w:p>
    <w:p w14:paraId="7B764576" w14:textId="0290D743" w:rsidR="002210B6" w:rsidRPr="001D1F7E" w:rsidRDefault="002210B6" w:rsidP="002210B6">
      <w:pPr>
        <w:shd w:val="clear" w:color="auto" w:fill="C2D69B" w:themeFill="accent3" w:themeFillTint="99"/>
        <w:spacing w:before="120" w:line="280" w:lineRule="exact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t>Affiliation and position:</w:t>
      </w:r>
      <w:r w:rsidRPr="001D1F7E">
        <w:rPr>
          <w:rFonts w:cs="Arial"/>
          <w:sz w:val="22"/>
          <w:lang w:val="en-GB"/>
        </w:rPr>
        <w:tab/>
      </w:r>
    </w:p>
    <w:p w14:paraId="13E77A49" w14:textId="56A0A9B5" w:rsidR="002210B6" w:rsidRPr="001D1F7E" w:rsidRDefault="002210B6" w:rsidP="002210B6">
      <w:pPr>
        <w:shd w:val="clear" w:color="auto" w:fill="C2D69B" w:themeFill="accent3" w:themeFillTint="99"/>
        <w:spacing w:before="120" w:line="280" w:lineRule="exact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t>Address:</w:t>
      </w:r>
      <w:r w:rsidRPr="001D1F7E">
        <w:rPr>
          <w:rFonts w:cs="Arial"/>
          <w:sz w:val="22"/>
          <w:lang w:val="en-GB"/>
        </w:rPr>
        <w:tab/>
      </w:r>
      <w:r w:rsidRPr="001D1F7E">
        <w:rPr>
          <w:rFonts w:cs="Arial"/>
          <w:sz w:val="22"/>
          <w:lang w:val="en-GB"/>
        </w:rPr>
        <w:tab/>
      </w:r>
      <w:r w:rsidRPr="001D1F7E">
        <w:rPr>
          <w:rFonts w:cs="Arial"/>
          <w:sz w:val="22"/>
          <w:lang w:val="en-GB"/>
        </w:rPr>
        <w:tab/>
      </w:r>
    </w:p>
    <w:p w14:paraId="7F077EDA" w14:textId="7B696190" w:rsidR="002210B6" w:rsidRPr="001D1F7E" w:rsidRDefault="002210B6" w:rsidP="002210B6">
      <w:pPr>
        <w:shd w:val="clear" w:color="auto" w:fill="C2D69B" w:themeFill="accent3" w:themeFillTint="99"/>
        <w:spacing w:before="120" w:line="280" w:lineRule="exact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t xml:space="preserve">Phone number: </w:t>
      </w:r>
      <w:r w:rsidRPr="001D1F7E">
        <w:rPr>
          <w:rFonts w:cs="Arial"/>
          <w:sz w:val="22"/>
          <w:lang w:val="en-GB"/>
        </w:rPr>
        <w:tab/>
      </w:r>
      <w:r w:rsidRPr="001D1F7E">
        <w:rPr>
          <w:rFonts w:cs="Arial"/>
          <w:sz w:val="22"/>
          <w:lang w:val="en-GB"/>
        </w:rPr>
        <w:tab/>
      </w:r>
    </w:p>
    <w:p w14:paraId="368429AE" w14:textId="3C23AB29" w:rsidR="00AD587B" w:rsidRPr="001D1F7E" w:rsidRDefault="00AD587B" w:rsidP="002210B6">
      <w:pPr>
        <w:spacing w:before="120" w:line="280" w:lineRule="exact"/>
        <w:rPr>
          <w:rFonts w:cs="Arial"/>
          <w:sz w:val="22"/>
          <w:lang w:val="en-GB"/>
        </w:rPr>
      </w:pPr>
    </w:p>
    <w:p w14:paraId="073FBC2D" w14:textId="77777777" w:rsidR="00AD587B" w:rsidRPr="001D1F7E" w:rsidRDefault="00AD587B" w:rsidP="00AD587B">
      <w:pPr>
        <w:spacing w:before="120" w:line="280" w:lineRule="exact"/>
        <w:rPr>
          <w:rFonts w:cs="Arial"/>
          <w:sz w:val="22"/>
          <w:lang w:val="en-GB"/>
        </w:rPr>
      </w:pPr>
    </w:p>
    <w:p w14:paraId="3322B429" w14:textId="3B92E200" w:rsidR="005D37BD" w:rsidRPr="001D1F7E" w:rsidRDefault="005D37BD" w:rsidP="00AD587B">
      <w:pPr>
        <w:spacing w:before="120" w:line="280" w:lineRule="exact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br w:type="page"/>
      </w:r>
    </w:p>
    <w:p w14:paraId="500E9B6F" w14:textId="3F037F01" w:rsidR="007A3772" w:rsidRDefault="00237904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r w:rsidRPr="001D1F7E">
        <w:rPr>
          <w:rFonts w:cs="Arial"/>
          <w:b w:val="0"/>
          <w:sz w:val="22"/>
          <w:lang w:val="en-GB"/>
        </w:rPr>
        <w:lastRenderedPageBreak/>
        <w:fldChar w:fldCharType="begin"/>
      </w:r>
      <w:r w:rsidRPr="001D1F7E">
        <w:rPr>
          <w:rFonts w:cs="Arial"/>
          <w:b w:val="0"/>
          <w:sz w:val="22"/>
          <w:lang w:val="en-GB"/>
        </w:rPr>
        <w:instrText xml:space="preserve"> TOC \o "1-3" \h \z \u </w:instrText>
      </w:r>
      <w:r w:rsidRPr="001D1F7E">
        <w:rPr>
          <w:rFonts w:cs="Arial"/>
          <w:b w:val="0"/>
          <w:sz w:val="22"/>
          <w:lang w:val="en-GB"/>
        </w:rPr>
        <w:fldChar w:fldCharType="separate"/>
      </w:r>
      <w:hyperlink w:anchor="_Toc106609841" w:history="1">
        <w:r w:rsidR="007A3772" w:rsidRPr="00C34407">
          <w:rPr>
            <w:rStyle w:val="Hyperlink"/>
            <w:noProof/>
            <w:lang w:val="en-GB"/>
          </w:rPr>
          <w:t>1</w:t>
        </w:r>
        <w:r w:rsidR="007A3772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7A3772" w:rsidRPr="00C34407">
          <w:rPr>
            <w:rStyle w:val="Hyperlink"/>
            <w:noProof/>
            <w:lang w:val="en-GB"/>
          </w:rPr>
          <w:t>Summary</w:t>
        </w:r>
        <w:r w:rsidR="007A3772">
          <w:rPr>
            <w:noProof/>
            <w:webHidden/>
          </w:rPr>
          <w:tab/>
        </w:r>
        <w:r w:rsidR="007A3772">
          <w:rPr>
            <w:noProof/>
            <w:webHidden/>
          </w:rPr>
          <w:fldChar w:fldCharType="begin"/>
        </w:r>
        <w:r w:rsidR="007A3772">
          <w:rPr>
            <w:noProof/>
            <w:webHidden/>
          </w:rPr>
          <w:instrText xml:space="preserve"> PAGEREF _Toc106609841 \h </w:instrText>
        </w:r>
        <w:r w:rsidR="007A3772">
          <w:rPr>
            <w:noProof/>
            <w:webHidden/>
          </w:rPr>
        </w:r>
        <w:r w:rsidR="007A3772">
          <w:rPr>
            <w:noProof/>
            <w:webHidden/>
          </w:rPr>
          <w:fldChar w:fldCharType="separate"/>
        </w:r>
        <w:r w:rsidR="007A3772">
          <w:rPr>
            <w:noProof/>
            <w:webHidden/>
          </w:rPr>
          <w:t>3</w:t>
        </w:r>
        <w:r w:rsidR="007A3772">
          <w:rPr>
            <w:noProof/>
            <w:webHidden/>
          </w:rPr>
          <w:fldChar w:fldCharType="end"/>
        </w:r>
      </w:hyperlink>
    </w:p>
    <w:p w14:paraId="5B6DDFFE" w14:textId="32189AEC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42" w:history="1">
        <w:r w:rsidRPr="00C34407">
          <w:rPr>
            <w:rStyle w:val="Hyperlink"/>
            <w:noProof/>
            <w:lang w:val="en-GB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36F7FB" w14:textId="2E76851E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43" w:history="1">
        <w:r w:rsidRPr="00C34407">
          <w:rPr>
            <w:rStyle w:val="Hyperlink"/>
            <w:noProof/>
            <w:lang w:val="en-GB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Discipline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D41074" w14:textId="1ACCFC77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44" w:history="1">
        <w:r w:rsidRPr="00C34407">
          <w:rPr>
            <w:rStyle w:val="Hyperlink"/>
            <w:noProof/>
            <w:lang w:val="en-GB"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Timeline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881BCA" w14:textId="609215ED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45" w:history="1">
        <w:r w:rsidRPr="00C34407">
          <w:rPr>
            <w:rStyle w:val="Hyperlink"/>
            <w:noProof/>
            <w:lang w:val="en-GB"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Requested PRODEX funding (in Euros)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9EF292" w14:textId="1D3F05DC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46" w:history="1">
        <w:r w:rsidRPr="00C34407">
          <w:rPr>
            <w:rStyle w:val="Hyperlink"/>
            <w:noProof/>
            <w:lang w:val="en-GB"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Expected yearly budget for this request (in Euros)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CC8AE2" w14:textId="4DD0BCA9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47" w:history="1">
        <w:r w:rsidRPr="00C34407">
          <w:rPr>
            <w:rStyle w:val="Hyperlink"/>
            <w:noProof/>
            <w:lang w:val="en-GB"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Signatures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F8AA48" w14:textId="2EB078A7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48" w:history="1">
        <w:r w:rsidRPr="00C34407">
          <w:rPr>
            <w:rStyle w:val="Hyperlink"/>
            <w:noProof/>
            <w:lang w:val="en-GB"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Experiment description and development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A9967B" w14:textId="06529FE1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49" w:history="1">
        <w:r w:rsidRPr="00C34407">
          <w:rPr>
            <w:rStyle w:val="Hyperlink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Scientific background of the mission and objectives of the Swiss experiment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FE9CB7" w14:textId="4C53FE49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0" w:history="1">
        <w:r w:rsidRPr="00C34407">
          <w:rPr>
            <w:rStyle w:val="Hyperlink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Detailed description of the instrument, parts of instruments and/or software to be developed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CEDC83" w14:textId="5B7A0C9F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1" w:history="1">
        <w:r w:rsidRPr="00C34407">
          <w:rPr>
            <w:rStyle w:val="Hyperlink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Experimental techniques and technology to be developed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EE8B17" w14:textId="3D9F13E5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2" w:history="1">
        <w:r w:rsidRPr="00C34407">
          <w:rPr>
            <w:rStyle w:val="Hyperlink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Involvement of Swiss industry and proposed collaboration scheme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5AFB26" w14:textId="31DCD10F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3" w:history="1">
        <w:r w:rsidRPr="00C34407">
          <w:rPr>
            <w:rStyle w:val="Hyperlink"/>
            <w:noProof/>
            <w:lang w:val="en-GB"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Work breakdown structure and description of all work packages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61BC24" w14:textId="6B45904E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4" w:history="1">
        <w:r w:rsidRPr="00C34407">
          <w:rPr>
            <w:rStyle w:val="Hyperlink"/>
            <w:noProof/>
            <w:lang w:val="en-GB"/>
          </w:rPr>
          <w:t>3.6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International collaboration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7B9B06" w14:textId="06C7626B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5" w:history="1">
        <w:r w:rsidRPr="00C34407">
          <w:rPr>
            <w:rStyle w:val="Hyperlink"/>
            <w:noProof/>
            <w:lang w:val="en-GB"/>
          </w:rPr>
          <w:t>3.7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Status of the mission and schedules at mission and instrument level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F72F63" w14:textId="4D062771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56" w:history="1">
        <w:r w:rsidRPr="00C34407">
          <w:rPr>
            <w:rStyle w:val="Hyperlink"/>
            <w:noProof/>
            <w:lang w:val="en-GB"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Scientific context and experience of the institute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E1CCB2" w14:textId="7123BD7F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7" w:history="1">
        <w:r w:rsidRPr="00C34407">
          <w:rPr>
            <w:rStyle w:val="Hyperlink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Scientific benefits for the institute and the Swiss research community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769970" w14:textId="0D39D809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8" w:history="1">
        <w:r w:rsidRPr="00C34407">
          <w:rPr>
            <w:rStyle w:val="Hyperlink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Relation of the project to the institute strategy, other activities of the institute and experience of the institute with handling projects of similar size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E93030" w14:textId="5FC9F36A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59" w:history="1">
        <w:r w:rsidRPr="00C34407">
          <w:rPr>
            <w:rStyle w:val="Hyperlink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Concept for securing data analysis at the institute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EA5464" w14:textId="76ED4C42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60" w:history="1">
        <w:r w:rsidRPr="00C34407">
          <w:rPr>
            <w:rStyle w:val="Hyperlink"/>
            <w:noProof/>
            <w:lang w:val="en-GB"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Risks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B44795" w14:textId="20C25BC8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61" w:history="1">
        <w:r w:rsidRPr="00C34407">
          <w:rPr>
            <w:rStyle w:val="Hyperlink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Identified risks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2B155E" w14:textId="3A25BC40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62" w:history="1">
        <w:r w:rsidRPr="00C34407">
          <w:rPr>
            <w:rStyle w:val="Hyperlink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Risk mitigation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DF82E7" w14:textId="1CC7DE31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63" w:history="1">
        <w:r w:rsidRPr="00C34407">
          <w:rPr>
            <w:rStyle w:val="Hyperlink"/>
            <w:noProof/>
            <w:lang w:val="en-GB" w:eastAsia="de-CH"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Requested PRODEX funds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9ADA3E6" w14:textId="1C867684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64" w:history="1">
        <w:r w:rsidRPr="00C34407">
          <w:rPr>
            <w:rStyle w:val="Hyperlink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Overview of costs per category and year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5756912" w14:textId="729BC50A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65" w:history="1">
        <w:r w:rsidRPr="00C34407">
          <w:rPr>
            <w:rStyle w:val="Hyperlink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Salary costs at institute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4CD26B" w14:textId="4B7346C1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66" w:history="1">
        <w:r w:rsidRPr="00C34407">
          <w:rPr>
            <w:rStyle w:val="Hyperlink"/>
            <w:noProof/>
            <w:lang w:val="en-GB"/>
          </w:rPr>
          <w:t>6.3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Travel costs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2314EE0" w14:textId="1670578F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67" w:history="1">
        <w:r w:rsidRPr="00C34407">
          <w:rPr>
            <w:rStyle w:val="Hyperlink"/>
            <w:noProof/>
            <w:lang w:val="en-GB"/>
          </w:rPr>
          <w:t>6.4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Other costs at institute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ABD8D0" w14:textId="47DBF2AA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68" w:history="1">
        <w:r w:rsidRPr="00C34407">
          <w:rPr>
            <w:rStyle w:val="Hyperlink"/>
            <w:noProof/>
            <w:lang w:val="en-GB"/>
          </w:rPr>
          <w:t>6.5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Industry costs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A9A411" w14:textId="6B4931E7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69" w:history="1">
        <w:r w:rsidRPr="00C34407">
          <w:rPr>
            <w:rStyle w:val="Hyperlink"/>
            <w:noProof/>
            <w:lang w:val="en-GB"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Other funding 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07E75C" w14:textId="4396C800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70" w:history="1">
        <w:r w:rsidRPr="00C34407">
          <w:rPr>
            <w:rStyle w:val="Hyperlink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Third-party funding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437D54" w14:textId="546AAB56" w:rsidR="007A3772" w:rsidRDefault="007A3772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06609871" w:history="1">
        <w:r w:rsidRPr="00C34407">
          <w:rPr>
            <w:rStyle w:val="Hyperlink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In-kind contributions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2BCF3D" w14:textId="615DB025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72" w:history="1">
        <w:r w:rsidRPr="00C34407">
          <w:rPr>
            <w:rStyle w:val="Hyperlink"/>
            <w:noProof/>
            <w:lang w:val="en-GB"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Potentially interested industrial partners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BA3B30" w14:textId="1AD6357B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73" w:history="1">
        <w:r w:rsidRPr="00C34407">
          <w:rPr>
            <w:rStyle w:val="Hyperlink"/>
            <w:noProof/>
            <w:lang w:val="en-GB"/>
          </w:rPr>
          <w:t>9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List of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7D8D16" w14:textId="2F0D8A92" w:rsidR="007A3772" w:rsidRDefault="007A377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6609874" w:history="1">
        <w:r w:rsidRPr="00C34407">
          <w:rPr>
            <w:rStyle w:val="Hyperlink"/>
            <w:noProof/>
            <w:lang w:val="en-GB"/>
          </w:rPr>
          <w:t>10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Pr="00C34407">
          <w:rPr>
            <w:rStyle w:val="Hyperlink"/>
            <w:noProof/>
            <w:lang w:val="en-GB"/>
          </w:rPr>
          <w:t>Attachments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_Toc106609874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CF4EBD3" w14:textId="55CDB7BC" w:rsidR="00237904" w:rsidRPr="001D1F7E" w:rsidRDefault="00237904" w:rsidP="00AD587B">
      <w:pPr>
        <w:spacing w:before="120" w:line="280" w:lineRule="exact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fldChar w:fldCharType="end"/>
      </w:r>
    </w:p>
    <w:p w14:paraId="61E5B9C1" w14:textId="273907A4" w:rsidR="00237904" w:rsidRPr="001D1F7E" w:rsidRDefault="00237904" w:rsidP="00B63F7F">
      <w:pPr>
        <w:spacing w:line="240" w:lineRule="auto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br w:type="page"/>
      </w:r>
    </w:p>
    <w:p w14:paraId="23E16A35" w14:textId="41350FDB" w:rsidR="0073789D" w:rsidRPr="001D1F7E" w:rsidRDefault="002856B8" w:rsidP="001428BF">
      <w:pPr>
        <w:pStyle w:val="berschrift1"/>
        <w:rPr>
          <w:lang w:val="en-GB"/>
        </w:rPr>
      </w:pPr>
      <w:bookmarkStart w:id="0" w:name="_Toc106609841"/>
      <w:r w:rsidRPr="001D1F7E">
        <w:rPr>
          <w:lang w:val="en-GB"/>
        </w:rPr>
        <w:lastRenderedPageBreak/>
        <w:t>S</w:t>
      </w:r>
      <w:r w:rsidR="0073789D" w:rsidRPr="001D1F7E">
        <w:rPr>
          <w:lang w:val="en-GB"/>
        </w:rPr>
        <w:t>ummary</w:t>
      </w:r>
      <w:bookmarkEnd w:id="0"/>
    </w:p>
    <w:p w14:paraId="3FD7E369" w14:textId="77777777" w:rsidR="00D50A18" w:rsidRPr="001D1F7E" w:rsidRDefault="002210B6" w:rsidP="001428BF">
      <w:pPr>
        <w:pStyle w:val="berschrift2"/>
        <w:rPr>
          <w:lang w:val="en-GB"/>
        </w:rPr>
      </w:pPr>
      <w:bookmarkStart w:id="1" w:name="_Toc106609842"/>
      <w:r w:rsidRPr="001D1F7E">
        <w:rPr>
          <w:lang w:val="en-GB"/>
        </w:rPr>
        <w:t>Abstract</w:t>
      </w:r>
      <w:bookmarkEnd w:id="1"/>
    </w:p>
    <w:p w14:paraId="636C1B30" w14:textId="3E59465A" w:rsidR="002210B6" w:rsidRPr="001D1F7E" w:rsidRDefault="00D50A18" w:rsidP="001D1F7E">
      <w:pPr>
        <w:shd w:val="clear" w:color="auto" w:fill="FDE9D9" w:themeFill="accent6" w:themeFillTint="33"/>
        <w:spacing w:before="120" w:line="240" w:lineRule="auto"/>
        <w:rPr>
          <w:b/>
          <w:lang w:val="en-GB"/>
        </w:rPr>
      </w:pPr>
      <w:r w:rsidRPr="001D1F7E">
        <w:rPr>
          <w:rFonts w:cs="Arial"/>
          <w:sz w:val="18"/>
          <w:lang w:val="en-GB"/>
        </w:rPr>
        <w:t>Short description (maximum of 200 words)</w:t>
      </w:r>
      <w:r w:rsidR="007A21A1" w:rsidRPr="001D1F7E">
        <w:rPr>
          <w:rFonts w:cs="Arial"/>
          <w:sz w:val="18"/>
          <w:lang w:val="en-GB"/>
        </w:rPr>
        <w:t xml:space="preserve"> of the mission, </w:t>
      </w:r>
      <w:r w:rsidRPr="001D1F7E">
        <w:rPr>
          <w:rFonts w:cs="Arial"/>
          <w:sz w:val="18"/>
          <w:lang w:val="en-GB"/>
        </w:rPr>
        <w:t>the instrument</w:t>
      </w:r>
      <w:r w:rsidR="007A21A1" w:rsidRPr="001D1F7E">
        <w:rPr>
          <w:rFonts w:cs="Arial"/>
          <w:sz w:val="18"/>
          <w:lang w:val="en-GB"/>
        </w:rPr>
        <w:t>, and the proposed work</w:t>
      </w:r>
      <w:r w:rsidR="001D1F7E" w:rsidRPr="001D1F7E">
        <w:rPr>
          <w:rFonts w:cs="Arial"/>
          <w:sz w:val="18"/>
          <w:lang w:val="en-GB"/>
        </w:rPr>
        <w:t>.</w:t>
      </w:r>
    </w:p>
    <w:p w14:paraId="219D2E01" w14:textId="544DD0A5" w:rsidR="005D37BD" w:rsidRPr="001D1F7E" w:rsidRDefault="00F74A9A" w:rsidP="004C44E8">
      <w:pPr>
        <w:pStyle w:val="berschrift2"/>
        <w:rPr>
          <w:lang w:val="en-GB"/>
        </w:rPr>
      </w:pPr>
      <w:bookmarkStart w:id="2" w:name="_Toc106609843"/>
      <w:r w:rsidRPr="001D1F7E">
        <w:rPr>
          <w:lang w:val="en-GB"/>
        </w:rPr>
        <w:t>Discipline</w:t>
      </w:r>
      <w:bookmarkEnd w:id="2"/>
    </w:p>
    <w:tbl>
      <w:tblPr>
        <w:tblW w:w="89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9"/>
        <w:gridCol w:w="2410"/>
        <w:gridCol w:w="956"/>
        <w:gridCol w:w="2044"/>
        <w:gridCol w:w="350"/>
      </w:tblGrid>
      <w:tr w:rsidR="005D37BD" w:rsidRPr="001D1F7E" w14:paraId="0A51982C" w14:textId="77777777" w:rsidTr="00B63F7F">
        <w:trPr>
          <w:cantSplit/>
        </w:trPr>
        <w:tc>
          <w:tcPr>
            <w:tcW w:w="2480" w:type="dxa"/>
          </w:tcPr>
          <w:p w14:paraId="25FA9982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 xml:space="preserve">Atmospheric Sciences </w:t>
            </w:r>
          </w:p>
        </w:tc>
        <w:tc>
          <w:tcPr>
            <w:tcW w:w="709" w:type="dxa"/>
          </w:tcPr>
          <w:p w14:paraId="19DFCC19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39A59394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Solar Observations</w:t>
            </w:r>
          </w:p>
        </w:tc>
        <w:tc>
          <w:tcPr>
            <w:tcW w:w="956" w:type="dxa"/>
          </w:tcPr>
          <w:p w14:paraId="201B6CF5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044" w:type="dxa"/>
          </w:tcPr>
          <w:p w14:paraId="572FC4D3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Life Sciences</w:t>
            </w:r>
          </w:p>
        </w:tc>
        <w:tc>
          <w:tcPr>
            <w:tcW w:w="350" w:type="dxa"/>
          </w:tcPr>
          <w:p w14:paraId="5E9EB9FA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</w:tr>
      <w:tr w:rsidR="005D37BD" w:rsidRPr="001D1F7E" w14:paraId="090BF710" w14:textId="77777777" w:rsidTr="00B63F7F">
        <w:trPr>
          <w:cantSplit/>
        </w:trPr>
        <w:tc>
          <w:tcPr>
            <w:tcW w:w="2480" w:type="dxa"/>
          </w:tcPr>
          <w:p w14:paraId="7747761F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Earth Observations</w:t>
            </w:r>
          </w:p>
        </w:tc>
        <w:tc>
          <w:tcPr>
            <w:tcW w:w="709" w:type="dxa"/>
          </w:tcPr>
          <w:p w14:paraId="0B8B6E90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7F1D41FB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Astronomy</w:t>
            </w:r>
          </w:p>
        </w:tc>
        <w:tc>
          <w:tcPr>
            <w:tcW w:w="956" w:type="dxa"/>
          </w:tcPr>
          <w:p w14:paraId="207938D1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044" w:type="dxa"/>
          </w:tcPr>
          <w:p w14:paraId="65855C80" w14:textId="77777777" w:rsidR="005D37BD" w:rsidRPr="001D1F7E" w:rsidRDefault="00DD12CB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Materials</w:t>
            </w:r>
            <w:r w:rsidR="005D37BD" w:rsidRPr="001D1F7E">
              <w:rPr>
                <w:rFonts w:cs="Arial"/>
                <w:sz w:val="22"/>
                <w:lang w:val="en-GB"/>
              </w:rPr>
              <w:t xml:space="preserve"> Sciences</w:t>
            </w:r>
          </w:p>
        </w:tc>
        <w:tc>
          <w:tcPr>
            <w:tcW w:w="350" w:type="dxa"/>
          </w:tcPr>
          <w:p w14:paraId="483A8BA4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</w:tr>
      <w:tr w:rsidR="005D37BD" w:rsidRPr="001D1F7E" w14:paraId="41118244" w14:textId="77777777" w:rsidTr="00B63F7F">
        <w:trPr>
          <w:cantSplit/>
        </w:trPr>
        <w:tc>
          <w:tcPr>
            <w:tcW w:w="2480" w:type="dxa"/>
          </w:tcPr>
          <w:p w14:paraId="2B11C42E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Space Plasma Physics</w:t>
            </w:r>
          </w:p>
        </w:tc>
        <w:tc>
          <w:tcPr>
            <w:tcW w:w="709" w:type="dxa"/>
          </w:tcPr>
          <w:p w14:paraId="639FE85C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08A1EE7D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Technology</w:t>
            </w:r>
          </w:p>
        </w:tc>
        <w:tc>
          <w:tcPr>
            <w:tcW w:w="956" w:type="dxa"/>
          </w:tcPr>
          <w:p w14:paraId="4746D573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044" w:type="dxa"/>
          </w:tcPr>
          <w:p w14:paraId="037784C8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...........................</w:t>
            </w:r>
          </w:p>
        </w:tc>
        <w:tc>
          <w:tcPr>
            <w:tcW w:w="350" w:type="dxa"/>
          </w:tcPr>
          <w:p w14:paraId="1B2DA4A1" w14:textId="77777777" w:rsidR="005D37BD" w:rsidRPr="001D1F7E" w:rsidRDefault="005D37BD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</w:tr>
      <w:tr w:rsidR="004C44E8" w:rsidRPr="001D1F7E" w14:paraId="534A761E" w14:textId="77777777" w:rsidTr="00B63F7F">
        <w:trPr>
          <w:cantSplit/>
        </w:trPr>
        <w:tc>
          <w:tcPr>
            <w:tcW w:w="2480" w:type="dxa"/>
          </w:tcPr>
          <w:p w14:paraId="17C5018B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7BD8DF0D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49F1E058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956" w:type="dxa"/>
          </w:tcPr>
          <w:p w14:paraId="5F387C17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2044" w:type="dxa"/>
          </w:tcPr>
          <w:p w14:paraId="14FD5C52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350" w:type="dxa"/>
          </w:tcPr>
          <w:p w14:paraId="56CB60B9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</w:tr>
      <w:tr w:rsidR="004C44E8" w:rsidRPr="001D1F7E" w14:paraId="235B5384" w14:textId="77777777" w:rsidTr="00B63F7F">
        <w:trPr>
          <w:cantSplit/>
        </w:trPr>
        <w:tc>
          <w:tcPr>
            <w:tcW w:w="2480" w:type="dxa"/>
          </w:tcPr>
          <w:p w14:paraId="6AA23FBA" w14:textId="6FE53EF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Experiment type</w:t>
            </w:r>
            <w:r w:rsidR="007A3772">
              <w:rPr>
                <w:rFonts w:cs="Arial"/>
                <w:sz w:val="22"/>
                <w:lang w:val="en-GB"/>
              </w:rPr>
              <w:t>:</w:t>
            </w:r>
          </w:p>
        </w:tc>
        <w:tc>
          <w:tcPr>
            <w:tcW w:w="709" w:type="dxa"/>
          </w:tcPr>
          <w:p w14:paraId="6D73B2CF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0A9FB327" w14:textId="1CCE42D3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Hardware</w:t>
            </w:r>
          </w:p>
        </w:tc>
        <w:tc>
          <w:tcPr>
            <w:tcW w:w="956" w:type="dxa"/>
          </w:tcPr>
          <w:p w14:paraId="2BA88DB3" w14:textId="1A7D6EDF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044" w:type="dxa"/>
          </w:tcPr>
          <w:p w14:paraId="7C50DE25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350" w:type="dxa"/>
          </w:tcPr>
          <w:p w14:paraId="456734A4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</w:tr>
      <w:tr w:rsidR="004C44E8" w:rsidRPr="001D1F7E" w14:paraId="7560B90D" w14:textId="77777777" w:rsidTr="00B63F7F">
        <w:trPr>
          <w:cantSplit/>
        </w:trPr>
        <w:tc>
          <w:tcPr>
            <w:tcW w:w="2480" w:type="dxa"/>
          </w:tcPr>
          <w:p w14:paraId="019FC3ED" w14:textId="34C61819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692C0DD2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5A1B305E" w14:textId="660C8E2A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Software</w:t>
            </w:r>
          </w:p>
        </w:tc>
        <w:tc>
          <w:tcPr>
            <w:tcW w:w="956" w:type="dxa"/>
          </w:tcPr>
          <w:p w14:paraId="601B6DD9" w14:textId="5AC5B4F4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044" w:type="dxa"/>
          </w:tcPr>
          <w:p w14:paraId="175206A9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350" w:type="dxa"/>
          </w:tcPr>
          <w:p w14:paraId="40D6394B" w14:textId="77777777" w:rsidR="004C44E8" w:rsidRPr="001D1F7E" w:rsidRDefault="004C44E8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</w:tr>
      <w:tr w:rsidR="007A21A1" w:rsidRPr="001D1F7E" w14:paraId="12DB55B6" w14:textId="77777777" w:rsidTr="00B63F7F">
        <w:trPr>
          <w:cantSplit/>
        </w:trPr>
        <w:tc>
          <w:tcPr>
            <w:tcW w:w="2480" w:type="dxa"/>
          </w:tcPr>
          <w:p w14:paraId="64AD0696" w14:textId="77777777" w:rsidR="007A21A1" w:rsidRPr="001D1F7E" w:rsidRDefault="007A21A1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709" w:type="dxa"/>
          </w:tcPr>
          <w:p w14:paraId="5CE298A9" w14:textId="77777777" w:rsidR="007A21A1" w:rsidRPr="001D1F7E" w:rsidRDefault="007A21A1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7C076202" w14:textId="53BA02FE" w:rsidR="007A21A1" w:rsidRPr="001D1F7E" w:rsidRDefault="007A21A1" w:rsidP="007A21A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Science operations</w:t>
            </w:r>
          </w:p>
        </w:tc>
        <w:tc>
          <w:tcPr>
            <w:tcW w:w="956" w:type="dxa"/>
          </w:tcPr>
          <w:p w14:paraId="4247E608" w14:textId="5424B7C4" w:rsidR="007A21A1" w:rsidRPr="001D1F7E" w:rsidRDefault="007A21A1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fldChar w:fldCharType="begin"/>
            </w:r>
            <w:r w:rsidRPr="001D1F7E">
              <w:rPr>
                <w:rFonts w:cs="Arial"/>
                <w:sz w:val="22"/>
                <w:lang w:val="en-GB"/>
              </w:rPr>
              <w:instrText>SYMBOL 111 \f "Wingdings"</w:instrText>
            </w:r>
            <w:r w:rsidRPr="001D1F7E">
              <w:rPr>
                <w:rFonts w:cs="Arial"/>
                <w:sz w:val="22"/>
                <w:lang w:val="en-GB"/>
              </w:rPr>
              <w:fldChar w:fldCharType="end"/>
            </w:r>
          </w:p>
        </w:tc>
        <w:tc>
          <w:tcPr>
            <w:tcW w:w="2044" w:type="dxa"/>
          </w:tcPr>
          <w:p w14:paraId="5B508BC2" w14:textId="77777777" w:rsidR="007A21A1" w:rsidRPr="001D1F7E" w:rsidRDefault="007A21A1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  <w:tc>
          <w:tcPr>
            <w:tcW w:w="350" w:type="dxa"/>
          </w:tcPr>
          <w:p w14:paraId="3C0E7CED" w14:textId="77777777" w:rsidR="007A21A1" w:rsidRPr="001D1F7E" w:rsidRDefault="007A21A1" w:rsidP="00E42611">
            <w:pPr>
              <w:spacing w:line="280" w:lineRule="exact"/>
              <w:ind w:left="567" w:hanging="567"/>
              <w:rPr>
                <w:rFonts w:cs="Arial"/>
                <w:sz w:val="22"/>
                <w:lang w:val="en-GB"/>
              </w:rPr>
            </w:pPr>
          </w:p>
        </w:tc>
      </w:tr>
    </w:tbl>
    <w:p w14:paraId="10DB078A" w14:textId="77777777" w:rsidR="00F828BC" w:rsidRPr="001D1F7E" w:rsidRDefault="00F828BC" w:rsidP="00F828BC">
      <w:pPr>
        <w:pStyle w:val="berschrift2"/>
        <w:rPr>
          <w:lang w:val="en-GB"/>
        </w:rPr>
      </w:pPr>
      <w:bookmarkStart w:id="3" w:name="_Toc106609844"/>
      <w:r w:rsidRPr="001D1F7E">
        <w:rPr>
          <w:lang w:val="en-GB"/>
        </w:rPr>
        <w:t>Timeline</w:t>
      </w:r>
      <w:bookmarkEnd w:id="3"/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237"/>
        <w:gridCol w:w="2835"/>
      </w:tblGrid>
      <w:tr w:rsidR="00F828BC" w:rsidRPr="001922AF" w14:paraId="62689ECE" w14:textId="77777777" w:rsidTr="00611D8E">
        <w:tc>
          <w:tcPr>
            <w:tcW w:w="6237" w:type="dxa"/>
          </w:tcPr>
          <w:p w14:paraId="3DBCE365" w14:textId="77777777" w:rsidR="00F828BC" w:rsidRPr="001D1F7E" w:rsidRDefault="00F828BC" w:rsidP="00EA1C47">
            <w:pPr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Starting date of experiment/instrument development</w:t>
            </w:r>
          </w:p>
        </w:tc>
        <w:tc>
          <w:tcPr>
            <w:tcW w:w="2835" w:type="dxa"/>
          </w:tcPr>
          <w:p w14:paraId="126C5E41" w14:textId="77777777" w:rsidR="00F828BC" w:rsidRPr="001D1F7E" w:rsidRDefault="00F828BC" w:rsidP="00EA1C47">
            <w:pPr>
              <w:ind w:right="601"/>
              <w:jc w:val="right"/>
              <w:rPr>
                <w:rFonts w:cs="Arial"/>
                <w:sz w:val="22"/>
                <w:lang w:val="en-GB"/>
              </w:rPr>
            </w:pPr>
          </w:p>
        </w:tc>
      </w:tr>
      <w:tr w:rsidR="00F828BC" w:rsidRPr="001922AF" w14:paraId="67EB6BEF" w14:textId="77777777" w:rsidTr="00611D8E">
        <w:tc>
          <w:tcPr>
            <w:tcW w:w="6237" w:type="dxa"/>
          </w:tcPr>
          <w:p w14:paraId="62A131B4" w14:textId="6B201264" w:rsidR="00F828BC" w:rsidRPr="001D1F7E" w:rsidRDefault="008B1C2B" w:rsidP="00EA1C47">
            <w:pPr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Starting date of this request</w:t>
            </w:r>
          </w:p>
        </w:tc>
        <w:tc>
          <w:tcPr>
            <w:tcW w:w="2835" w:type="dxa"/>
          </w:tcPr>
          <w:p w14:paraId="5CFCC3AB" w14:textId="77777777" w:rsidR="00F828BC" w:rsidRPr="001D1F7E" w:rsidRDefault="00F828BC" w:rsidP="00EA1C47">
            <w:pPr>
              <w:ind w:right="601"/>
              <w:jc w:val="right"/>
              <w:rPr>
                <w:rFonts w:cs="Arial"/>
                <w:sz w:val="22"/>
                <w:lang w:val="en-GB"/>
              </w:rPr>
            </w:pPr>
          </w:p>
        </w:tc>
      </w:tr>
      <w:tr w:rsidR="00F828BC" w:rsidRPr="001922AF" w14:paraId="309207E0" w14:textId="77777777" w:rsidTr="00611D8E">
        <w:tc>
          <w:tcPr>
            <w:tcW w:w="6237" w:type="dxa"/>
          </w:tcPr>
          <w:p w14:paraId="20F33E60" w14:textId="2D50E257" w:rsidR="00F828BC" w:rsidRPr="001D1F7E" w:rsidRDefault="008B1C2B" w:rsidP="00EA1C47">
            <w:pPr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Completion date of this request</w:t>
            </w:r>
          </w:p>
        </w:tc>
        <w:tc>
          <w:tcPr>
            <w:tcW w:w="2835" w:type="dxa"/>
          </w:tcPr>
          <w:p w14:paraId="2EACA711" w14:textId="77777777" w:rsidR="00F828BC" w:rsidRPr="001D1F7E" w:rsidRDefault="00F828BC" w:rsidP="00EA1C47">
            <w:pPr>
              <w:ind w:right="601"/>
              <w:jc w:val="right"/>
              <w:rPr>
                <w:rFonts w:cs="Arial"/>
                <w:sz w:val="22"/>
                <w:lang w:val="en-GB"/>
              </w:rPr>
            </w:pPr>
          </w:p>
        </w:tc>
      </w:tr>
      <w:tr w:rsidR="00F828BC" w:rsidRPr="001D1F7E" w14:paraId="0A407805" w14:textId="77777777" w:rsidTr="00611D8E">
        <w:tc>
          <w:tcPr>
            <w:tcW w:w="6237" w:type="dxa"/>
          </w:tcPr>
          <w:p w14:paraId="6D44E7E6" w14:textId="52BFFA27" w:rsidR="00F828BC" w:rsidRPr="001D1F7E" w:rsidRDefault="00127F5F" w:rsidP="00EA1C47">
            <w:pPr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Expected launch date</w:t>
            </w:r>
          </w:p>
        </w:tc>
        <w:tc>
          <w:tcPr>
            <w:tcW w:w="2835" w:type="dxa"/>
          </w:tcPr>
          <w:p w14:paraId="0781665B" w14:textId="77777777" w:rsidR="00F828BC" w:rsidRPr="001D1F7E" w:rsidRDefault="00F828BC" w:rsidP="00EA1C47">
            <w:pPr>
              <w:ind w:right="601"/>
              <w:jc w:val="right"/>
              <w:rPr>
                <w:rFonts w:cs="Arial"/>
                <w:sz w:val="22"/>
                <w:lang w:val="en-GB"/>
              </w:rPr>
            </w:pPr>
          </w:p>
        </w:tc>
      </w:tr>
    </w:tbl>
    <w:p w14:paraId="2268EAA8" w14:textId="77777777" w:rsidR="00F828BC" w:rsidRDefault="00F828BC" w:rsidP="00F828BC">
      <w:pPr>
        <w:rPr>
          <w:lang w:val="en-GB"/>
        </w:rPr>
      </w:pPr>
    </w:p>
    <w:p w14:paraId="74211A17" w14:textId="68FF3A35" w:rsidR="005D37BD" w:rsidRPr="001D1F7E" w:rsidRDefault="005D37BD" w:rsidP="004C44E8">
      <w:pPr>
        <w:pStyle w:val="berschrift2"/>
        <w:rPr>
          <w:lang w:val="en-GB"/>
        </w:rPr>
      </w:pPr>
      <w:bookmarkStart w:id="4" w:name="_Toc106609845"/>
      <w:r w:rsidRPr="001D1F7E">
        <w:rPr>
          <w:lang w:val="en-GB"/>
        </w:rPr>
        <w:t xml:space="preserve">Requested </w:t>
      </w:r>
      <w:r w:rsidR="00A834C1" w:rsidRPr="001D1F7E">
        <w:rPr>
          <w:lang w:val="en-GB"/>
        </w:rPr>
        <w:t>PRODEX</w:t>
      </w:r>
      <w:r w:rsidRPr="001D1F7E">
        <w:rPr>
          <w:lang w:val="en-GB"/>
        </w:rPr>
        <w:t xml:space="preserve"> funding (in Euros)</w:t>
      </w:r>
      <w:bookmarkEnd w:id="4"/>
    </w:p>
    <w:p w14:paraId="5146701E" w14:textId="77777777" w:rsidR="00D40CC9" w:rsidRPr="001D1F7E" w:rsidRDefault="00D40CC9" w:rsidP="00A171E7">
      <w:pPr>
        <w:spacing w:before="120" w:line="240" w:lineRule="auto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t>Applied exchange rate:</w:t>
      </w:r>
    </w:p>
    <w:p w14:paraId="34F2CA7C" w14:textId="623C00C4" w:rsidR="00C94F4A" w:rsidRPr="001D1F7E" w:rsidRDefault="00C94F4A" w:rsidP="00B63F7F">
      <w:pPr>
        <w:shd w:val="clear" w:color="auto" w:fill="FDE9D9" w:themeFill="accent6" w:themeFillTint="33"/>
        <w:spacing w:before="120" w:line="240" w:lineRule="auto"/>
        <w:rPr>
          <w:rFonts w:cs="Arial"/>
          <w:sz w:val="18"/>
          <w:lang w:val="en-GB"/>
        </w:rPr>
      </w:pPr>
      <w:r w:rsidRPr="001D1F7E">
        <w:rPr>
          <w:rFonts w:cs="Arial"/>
          <w:sz w:val="18"/>
          <w:lang w:val="en-GB"/>
        </w:rPr>
        <w:t xml:space="preserve">The exchange rate to </w:t>
      </w:r>
      <w:proofErr w:type="gramStart"/>
      <w:r w:rsidRPr="001D1F7E">
        <w:rPr>
          <w:rFonts w:cs="Arial"/>
          <w:sz w:val="18"/>
          <w:lang w:val="en-GB"/>
        </w:rPr>
        <w:t>be applied</w:t>
      </w:r>
      <w:proofErr w:type="gramEnd"/>
      <w:r w:rsidRPr="001D1F7E">
        <w:rPr>
          <w:rFonts w:cs="Arial"/>
          <w:sz w:val="18"/>
          <w:lang w:val="en-GB"/>
        </w:rPr>
        <w:t xml:space="preserve"> is published on the SERI webpage</w:t>
      </w:r>
      <w:r w:rsidR="006013FC" w:rsidRPr="001D1F7E">
        <w:rPr>
          <w:rFonts w:cs="Arial"/>
          <w:sz w:val="18"/>
          <w:lang w:val="en-GB"/>
        </w:rPr>
        <w:t xml:space="preserve">. </w:t>
      </w:r>
      <w:r w:rsidR="00F828BC">
        <w:rPr>
          <w:rFonts w:cs="Arial"/>
          <w:sz w:val="18"/>
          <w:lang w:val="en-GB"/>
        </w:rPr>
        <w:t xml:space="preserve">This </w:t>
      </w:r>
      <w:r w:rsidRPr="001D1F7E">
        <w:rPr>
          <w:rFonts w:cs="Arial"/>
          <w:sz w:val="18"/>
          <w:lang w:val="en-GB"/>
        </w:rPr>
        <w:t xml:space="preserve">rate </w:t>
      </w:r>
      <w:r w:rsidR="00F828BC">
        <w:rPr>
          <w:rFonts w:cs="Arial"/>
          <w:sz w:val="18"/>
          <w:lang w:val="en-GB"/>
        </w:rPr>
        <w:t xml:space="preserve">can </w:t>
      </w:r>
      <w:r w:rsidRPr="001D1F7E">
        <w:rPr>
          <w:rFonts w:cs="Arial"/>
          <w:sz w:val="18"/>
          <w:lang w:val="en-GB"/>
        </w:rPr>
        <w:t xml:space="preserve">remain subject to change </w:t>
      </w:r>
      <w:r w:rsidR="00DB46C7" w:rsidRPr="001D1F7E">
        <w:rPr>
          <w:rFonts w:cs="Arial"/>
          <w:sz w:val="18"/>
          <w:lang w:val="en-GB"/>
        </w:rPr>
        <w:t xml:space="preserve">during the implementation of the project and </w:t>
      </w:r>
      <w:r w:rsidRPr="001D1F7E">
        <w:rPr>
          <w:rFonts w:cs="Arial"/>
          <w:sz w:val="18"/>
          <w:lang w:val="en-GB"/>
        </w:rPr>
        <w:t xml:space="preserve">according to </w:t>
      </w:r>
      <w:r w:rsidR="00DB46C7" w:rsidRPr="001D1F7E">
        <w:rPr>
          <w:rFonts w:cs="Arial"/>
          <w:sz w:val="18"/>
          <w:lang w:val="en-GB"/>
        </w:rPr>
        <w:t xml:space="preserve">the decision of </w:t>
      </w:r>
      <w:r w:rsidR="00F828BC">
        <w:rPr>
          <w:rFonts w:cs="Arial"/>
          <w:sz w:val="18"/>
          <w:lang w:val="en-GB"/>
        </w:rPr>
        <w:t>Swiss federal administration.</w:t>
      </w:r>
    </w:p>
    <w:p w14:paraId="614EC0B3" w14:textId="77777777" w:rsidR="00AD587B" w:rsidRPr="001D1F7E" w:rsidRDefault="00AD587B" w:rsidP="00F74A9A">
      <w:pPr>
        <w:spacing w:line="240" w:lineRule="auto"/>
        <w:ind w:left="567" w:hanging="567"/>
        <w:rPr>
          <w:rFonts w:cs="Arial"/>
          <w:sz w:val="22"/>
          <w:lang w:val="en-GB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534"/>
        <w:gridCol w:w="3688"/>
        <w:gridCol w:w="850"/>
      </w:tblGrid>
      <w:tr w:rsidR="00AD587B" w:rsidRPr="001D1F7E" w14:paraId="05E27553" w14:textId="77777777" w:rsidTr="00611D8E">
        <w:tc>
          <w:tcPr>
            <w:tcW w:w="4534" w:type="dxa"/>
          </w:tcPr>
          <w:p w14:paraId="25438213" w14:textId="77777777" w:rsidR="00AD587B" w:rsidRPr="001D1F7E" w:rsidRDefault="00F74A9A" w:rsidP="00F74A9A">
            <w:pPr>
              <w:spacing w:line="240" w:lineRule="auto"/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This request (Phase …)</w:t>
            </w:r>
          </w:p>
        </w:tc>
        <w:tc>
          <w:tcPr>
            <w:tcW w:w="3688" w:type="dxa"/>
          </w:tcPr>
          <w:p w14:paraId="29E1CDB9" w14:textId="77777777" w:rsidR="00AD587B" w:rsidRPr="001D1F7E" w:rsidRDefault="00AD587B" w:rsidP="00F74A9A">
            <w:pPr>
              <w:spacing w:line="240" w:lineRule="auto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850" w:type="dxa"/>
          </w:tcPr>
          <w:p w14:paraId="569DFC3C" w14:textId="77777777" w:rsidR="00AD587B" w:rsidRPr="001D1F7E" w:rsidRDefault="00AD587B" w:rsidP="00F74A9A">
            <w:pPr>
              <w:spacing w:line="240" w:lineRule="auto"/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Euro</w:t>
            </w:r>
          </w:p>
        </w:tc>
      </w:tr>
      <w:tr w:rsidR="00AD587B" w:rsidRPr="001D1F7E" w14:paraId="2E64C6DB" w14:textId="77777777" w:rsidTr="00611D8E">
        <w:tc>
          <w:tcPr>
            <w:tcW w:w="4534" w:type="dxa"/>
          </w:tcPr>
          <w:p w14:paraId="5BBB975D" w14:textId="77777777" w:rsidR="00AD587B" w:rsidRPr="001D1F7E" w:rsidRDefault="00F74A9A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Previous requests (Phase …)</w:t>
            </w:r>
          </w:p>
        </w:tc>
        <w:tc>
          <w:tcPr>
            <w:tcW w:w="3688" w:type="dxa"/>
          </w:tcPr>
          <w:p w14:paraId="46AABD0D" w14:textId="77777777" w:rsidR="00AD587B" w:rsidRPr="001D1F7E" w:rsidRDefault="00AD587B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</w:p>
        </w:tc>
        <w:tc>
          <w:tcPr>
            <w:tcW w:w="850" w:type="dxa"/>
          </w:tcPr>
          <w:p w14:paraId="1F2375A4" w14:textId="77777777" w:rsidR="00AD587B" w:rsidRPr="001D1F7E" w:rsidRDefault="00AD587B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Euro</w:t>
            </w:r>
          </w:p>
        </w:tc>
      </w:tr>
      <w:tr w:rsidR="00AD587B" w:rsidRPr="001D1F7E" w14:paraId="7BCEAE17" w14:textId="77777777" w:rsidTr="00611D8E">
        <w:tc>
          <w:tcPr>
            <w:tcW w:w="4534" w:type="dxa"/>
          </w:tcPr>
          <w:p w14:paraId="6B2D94D3" w14:textId="77777777" w:rsidR="00AD587B" w:rsidRPr="001D1F7E" w:rsidRDefault="00AD587B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Pote</w:t>
            </w:r>
            <w:r w:rsidR="00F74A9A" w:rsidRPr="001D1F7E">
              <w:rPr>
                <w:rFonts w:cs="Arial"/>
                <w:sz w:val="22"/>
                <w:lang w:val="en-GB"/>
              </w:rPr>
              <w:t>ntial future requests (Phase …)</w:t>
            </w:r>
          </w:p>
        </w:tc>
        <w:tc>
          <w:tcPr>
            <w:tcW w:w="3688" w:type="dxa"/>
          </w:tcPr>
          <w:p w14:paraId="4EB3579D" w14:textId="77777777" w:rsidR="00AD587B" w:rsidRPr="001D1F7E" w:rsidRDefault="00AD587B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</w:p>
        </w:tc>
        <w:tc>
          <w:tcPr>
            <w:tcW w:w="850" w:type="dxa"/>
          </w:tcPr>
          <w:p w14:paraId="513510B4" w14:textId="77777777" w:rsidR="00AD587B" w:rsidRPr="001D1F7E" w:rsidRDefault="00AD587B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Euro</w:t>
            </w:r>
          </w:p>
        </w:tc>
      </w:tr>
      <w:tr w:rsidR="00AD587B" w:rsidRPr="001D1F7E" w14:paraId="13F4B56A" w14:textId="77777777" w:rsidTr="00611D8E">
        <w:tc>
          <w:tcPr>
            <w:tcW w:w="4534" w:type="dxa"/>
          </w:tcPr>
          <w:p w14:paraId="42F9AD5A" w14:textId="77777777" w:rsidR="00AD587B" w:rsidRPr="001D1F7E" w:rsidRDefault="00F74A9A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Total</w:t>
            </w:r>
          </w:p>
        </w:tc>
        <w:tc>
          <w:tcPr>
            <w:tcW w:w="3688" w:type="dxa"/>
          </w:tcPr>
          <w:p w14:paraId="7F7C3F6A" w14:textId="77777777" w:rsidR="00AD587B" w:rsidRPr="001D1F7E" w:rsidRDefault="00AD587B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</w:p>
        </w:tc>
        <w:tc>
          <w:tcPr>
            <w:tcW w:w="850" w:type="dxa"/>
          </w:tcPr>
          <w:p w14:paraId="5C99D106" w14:textId="77777777" w:rsidR="00AD587B" w:rsidRPr="001D1F7E" w:rsidRDefault="00AD587B" w:rsidP="00F74A9A">
            <w:pPr>
              <w:spacing w:line="240" w:lineRule="auto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Euro</w:t>
            </w:r>
          </w:p>
        </w:tc>
      </w:tr>
    </w:tbl>
    <w:p w14:paraId="13366A8F" w14:textId="218490D6" w:rsidR="00DB46C7" w:rsidRPr="001D1F7E" w:rsidRDefault="00DB46C7" w:rsidP="001428BF">
      <w:pPr>
        <w:rPr>
          <w:rFonts w:cs="Arial"/>
          <w:sz w:val="22"/>
          <w:lang w:val="en-GB"/>
        </w:rPr>
      </w:pPr>
    </w:p>
    <w:p w14:paraId="47FF2BE1" w14:textId="280233BF" w:rsidR="001108EB" w:rsidRPr="001D1F7E" w:rsidRDefault="001108EB" w:rsidP="001428BF">
      <w:pPr>
        <w:rPr>
          <w:rFonts w:cs="Arial"/>
          <w:sz w:val="22"/>
          <w:lang w:val="en-GB"/>
        </w:rPr>
      </w:pPr>
    </w:p>
    <w:p w14:paraId="23433C92" w14:textId="19E22C2E" w:rsidR="005D37BD" w:rsidRPr="001D1F7E" w:rsidRDefault="005D37BD" w:rsidP="004C44E8">
      <w:pPr>
        <w:pStyle w:val="berschrift2"/>
        <w:rPr>
          <w:lang w:val="en-GB"/>
        </w:rPr>
      </w:pPr>
      <w:bookmarkStart w:id="5" w:name="_Toc106609846"/>
      <w:r w:rsidRPr="001D1F7E">
        <w:rPr>
          <w:lang w:val="en-GB"/>
        </w:rPr>
        <w:t>E</w:t>
      </w:r>
      <w:r w:rsidR="002F6569" w:rsidRPr="001D1F7E">
        <w:rPr>
          <w:lang w:val="en-GB"/>
        </w:rPr>
        <w:t>xpected</w:t>
      </w:r>
      <w:r w:rsidRPr="001D1F7E">
        <w:rPr>
          <w:lang w:val="en-GB"/>
        </w:rPr>
        <w:t xml:space="preserve"> </w:t>
      </w:r>
      <w:r w:rsidR="00AD587B" w:rsidRPr="001D1F7E">
        <w:rPr>
          <w:lang w:val="en-GB"/>
        </w:rPr>
        <w:t>yearly budget</w:t>
      </w:r>
      <w:r w:rsidR="00F828BC">
        <w:rPr>
          <w:lang w:val="en-GB"/>
        </w:rPr>
        <w:t xml:space="preserve"> for this request</w:t>
      </w:r>
      <w:r w:rsidR="002F6569" w:rsidRPr="001D1F7E">
        <w:rPr>
          <w:lang w:val="en-GB"/>
        </w:rPr>
        <w:t xml:space="preserve"> (in Euro</w:t>
      </w:r>
      <w:r w:rsidR="00B811DD" w:rsidRPr="001D1F7E">
        <w:rPr>
          <w:lang w:val="en-GB"/>
        </w:rPr>
        <w:t>s</w:t>
      </w:r>
      <w:r w:rsidR="002F6569" w:rsidRPr="001D1F7E">
        <w:rPr>
          <w:lang w:val="en-GB"/>
        </w:rPr>
        <w:t>)</w:t>
      </w:r>
      <w:bookmarkEnd w:id="5"/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586"/>
        <w:gridCol w:w="1249"/>
        <w:gridCol w:w="1276"/>
        <w:gridCol w:w="1276"/>
        <w:gridCol w:w="1276"/>
        <w:gridCol w:w="1275"/>
        <w:gridCol w:w="1134"/>
      </w:tblGrid>
      <w:tr w:rsidR="00B811DD" w:rsidRPr="001D1F7E" w14:paraId="3D061013" w14:textId="77777777" w:rsidTr="00611D8E">
        <w:tc>
          <w:tcPr>
            <w:tcW w:w="1586" w:type="dxa"/>
          </w:tcPr>
          <w:p w14:paraId="3098EFCC" w14:textId="77777777" w:rsidR="00B811DD" w:rsidRPr="001D1F7E" w:rsidRDefault="00B811DD" w:rsidP="005D37BD">
            <w:pPr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Year</w:t>
            </w:r>
          </w:p>
        </w:tc>
        <w:tc>
          <w:tcPr>
            <w:tcW w:w="1249" w:type="dxa"/>
          </w:tcPr>
          <w:p w14:paraId="76343834" w14:textId="6FC81D3F" w:rsidR="00B811DD" w:rsidRPr="001D1F7E" w:rsidRDefault="00B811DD" w:rsidP="001A31EE">
            <w:pPr>
              <w:jc w:val="center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4C5D0D97" w14:textId="23953873" w:rsidR="00B811DD" w:rsidRPr="001D1F7E" w:rsidRDefault="00B811DD" w:rsidP="001A31EE">
            <w:pPr>
              <w:jc w:val="center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28DF2682" w14:textId="6E739253" w:rsidR="00B811DD" w:rsidRPr="001D1F7E" w:rsidRDefault="00B811DD" w:rsidP="001A31EE">
            <w:pPr>
              <w:jc w:val="center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13D51C1A" w14:textId="7BA8F725" w:rsidR="00B811DD" w:rsidRPr="001D1F7E" w:rsidRDefault="00B811DD" w:rsidP="001A31EE">
            <w:pPr>
              <w:jc w:val="center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1275" w:type="dxa"/>
          </w:tcPr>
          <w:p w14:paraId="71A3C0DF" w14:textId="77777777" w:rsidR="00B811DD" w:rsidRPr="001D1F7E" w:rsidRDefault="00B811DD" w:rsidP="001A31EE">
            <w:pPr>
              <w:jc w:val="center"/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...</w:t>
            </w:r>
          </w:p>
        </w:tc>
        <w:tc>
          <w:tcPr>
            <w:tcW w:w="1134" w:type="dxa"/>
          </w:tcPr>
          <w:p w14:paraId="322B2A64" w14:textId="5608B2D5" w:rsidR="00B811DD" w:rsidRPr="001D1F7E" w:rsidRDefault="00B811DD" w:rsidP="001A31EE">
            <w:pPr>
              <w:jc w:val="center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Total</w:t>
            </w:r>
            <w:r w:rsidR="00F828BC">
              <w:rPr>
                <w:rFonts w:cs="Arial"/>
                <w:sz w:val="22"/>
                <w:lang w:val="en-GB"/>
              </w:rPr>
              <w:t xml:space="preserve"> (€)</w:t>
            </w:r>
          </w:p>
        </w:tc>
      </w:tr>
      <w:tr w:rsidR="00B811DD" w:rsidRPr="001D1F7E" w14:paraId="48064D4D" w14:textId="77777777" w:rsidTr="00611D8E">
        <w:tc>
          <w:tcPr>
            <w:tcW w:w="1586" w:type="dxa"/>
          </w:tcPr>
          <w:p w14:paraId="2CA38943" w14:textId="6B669C3D" w:rsidR="00B811DD" w:rsidRPr="001D1F7E" w:rsidRDefault="00F828BC" w:rsidP="00F828BC">
            <w:pPr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Budget</w:t>
            </w:r>
          </w:p>
        </w:tc>
        <w:tc>
          <w:tcPr>
            <w:tcW w:w="1249" w:type="dxa"/>
          </w:tcPr>
          <w:p w14:paraId="18D59972" w14:textId="77777777" w:rsidR="00B811DD" w:rsidRPr="001D1F7E" w:rsidRDefault="00B811DD" w:rsidP="005D37B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556C768A" w14:textId="77777777" w:rsidR="00B811DD" w:rsidRPr="001D1F7E" w:rsidRDefault="00B811DD" w:rsidP="005D37B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3D0C7AF4" w14:textId="77777777" w:rsidR="00B811DD" w:rsidRPr="001D1F7E" w:rsidRDefault="00B811DD" w:rsidP="005D37B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22D5AEEB" w14:textId="77777777" w:rsidR="00B811DD" w:rsidRPr="001D1F7E" w:rsidRDefault="00B811DD" w:rsidP="005D37B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5" w:type="dxa"/>
          </w:tcPr>
          <w:p w14:paraId="7AA443C3" w14:textId="77777777" w:rsidR="00B811DD" w:rsidRPr="001D1F7E" w:rsidRDefault="00B811DD" w:rsidP="005D37BD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0AC87A3E" w14:textId="77777777" w:rsidR="00B811DD" w:rsidRPr="001D1F7E" w:rsidRDefault="00B811DD" w:rsidP="005D37BD">
            <w:pPr>
              <w:rPr>
                <w:rFonts w:cs="Arial"/>
                <w:sz w:val="22"/>
                <w:lang w:val="en-GB"/>
              </w:rPr>
            </w:pPr>
          </w:p>
        </w:tc>
      </w:tr>
    </w:tbl>
    <w:p w14:paraId="768CD185" w14:textId="2259C974" w:rsidR="005B63EB" w:rsidRPr="001D1F7E" w:rsidRDefault="005B63EB" w:rsidP="00B811DD">
      <w:pPr>
        <w:jc w:val="both"/>
        <w:rPr>
          <w:rFonts w:cs="Arial"/>
          <w:sz w:val="22"/>
          <w:lang w:val="en-GB"/>
        </w:rPr>
      </w:pPr>
    </w:p>
    <w:p w14:paraId="6992234E" w14:textId="257634C1" w:rsidR="0073789D" w:rsidRPr="001D1F7E" w:rsidRDefault="0073789D" w:rsidP="00B811DD">
      <w:pPr>
        <w:jc w:val="both"/>
        <w:rPr>
          <w:rFonts w:cs="Arial"/>
          <w:sz w:val="22"/>
          <w:lang w:val="en-GB"/>
        </w:rPr>
      </w:pPr>
    </w:p>
    <w:p w14:paraId="15D6C3C6" w14:textId="77777777" w:rsidR="002856B8" w:rsidRPr="001D1F7E" w:rsidRDefault="002856B8">
      <w:pPr>
        <w:spacing w:line="240" w:lineRule="auto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br w:type="page"/>
      </w:r>
    </w:p>
    <w:p w14:paraId="42D29C04" w14:textId="72D5F9A2" w:rsidR="0073789D" w:rsidRPr="001D1F7E" w:rsidRDefault="0073789D" w:rsidP="004C44E8">
      <w:pPr>
        <w:pStyle w:val="berschrift1"/>
        <w:rPr>
          <w:lang w:val="en-GB"/>
        </w:rPr>
      </w:pPr>
      <w:bookmarkStart w:id="6" w:name="_Toc106609847"/>
      <w:r w:rsidRPr="001D1F7E">
        <w:rPr>
          <w:lang w:val="en-GB"/>
        </w:rPr>
        <w:lastRenderedPageBreak/>
        <w:t>Signatures</w:t>
      </w:r>
      <w:bookmarkEnd w:id="6"/>
    </w:p>
    <w:p w14:paraId="31FBE707" w14:textId="149C893E" w:rsidR="0073789D" w:rsidRPr="001D1F7E" w:rsidRDefault="0073789D" w:rsidP="00B811DD">
      <w:pPr>
        <w:jc w:val="both"/>
        <w:rPr>
          <w:rFonts w:cs="Arial"/>
          <w:sz w:val="22"/>
          <w:lang w:val="en-GB"/>
        </w:rPr>
      </w:pPr>
    </w:p>
    <w:p w14:paraId="134EDDC5" w14:textId="61C41606" w:rsidR="00B811DD" w:rsidRPr="001D1F7E" w:rsidRDefault="00B811DD" w:rsidP="005B63EB">
      <w:pPr>
        <w:ind w:left="567" w:hanging="567"/>
        <w:jc w:val="both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t>Swiss Principal Investigator</w:t>
      </w:r>
    </w:p>
    <w:p w14:paraId="539E8B2F" w14:textId="653E3612" w:rsidR="005B63EB" w:rsidRPr="001D1F7E" w:rsidRDefault="00B811DD" w:rsidP="005B63EB">
      <w:pPr>
        <w:ind w:left="567" w:hanging="567"/>
        <w:jc w:val="both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t>Place, date</w:t>
      </w:r>
      <w:r w:rsidR="00C1472F" w:rsidRPr="001D1F7E">
        <w:rPr>
          <w:rFonts w:cs="Arial"/>
          <w:sz w:val="22"/>
          <w:lang w:val="en-GB"/>
        </w:rPr>
        <w:t>, name</w:t>
      </w:r>
      <w:r w:rsidR="005B63EB" w:rsidRPr="001D1F7E">
        <w:rPr>
          <w:rFonts w:cs="Arial"/>
          <w:sz w:val="22"/>
          <w:lang w:val="en-GB"/>
        </w:rPr>
        <w:t xml:space="preserve"> and signature</w:t>
      </w:r>
    </w:p>
    <w:p w14:paraId="044E61E5" w14:textId="1013E70C" w:rsidR="005B63EB" w:rsidRPr="001D1F7E" w:rsidRDefault="005B63EB" w:rsidP="005B63EB">
      <w:pPr>
        <w:ind w:left="567" w:hanging="567"/>
        <w:jc w:val="both"/>
        <w:rPr>
          <w:rFonts w:cs="Arial"/>
          <w:sz w:val="22"/>
          <w:lang w:val="en-GB"/>
        </w:rPr>
      </w:pPr>
    </w:p>
    <w:p w14:paraId="1B913E2B" w14:textId="77777777" w:rsidR="005B63EB" w:rsidRPr="001D1F7E" w:rsidRDefault="005B63EB" w:rsidP="005B63EB">
      <w:pPr>
        <w:ind w:left="567" w:hanging="567"/>
        <w:jc w:val="both"/>
        <w:rPr>
          <w:rFonts w:cs="Arial"/>
          <w:sz w:val="22"/>
          <w:lang w:val="en-GB"/>
        </w:rPr>
      </w:pPr>
    </w:p>
    <w:p w14:paraId="2E0AA5EE" w14:textId="58E1F415" w:rsidR="005B63EB" w:rsidRPr="001D1F7E" w:rsidRDefault="005B63EB" w:rsidP="005B63EB">
      <w:pPr>
        <w:ind w:left="567" w:hanging="567"/>
        <w:jc w:val="both"/>
        <w:rPr>
          <w:rFonts w:cs="Arial"/>
          <w:sz w:val="22"/>
          <w:lang w:val="en-GB"/>
        </w:rPr>
      </w:pPr>
    </w:p>
    <w:p w14:paraId="6F5DB440" w14:textId="77777777" w:rsidR="004C44E8" w:rsidRPr="001D1F7E" w:rsidRDefault="004C44E8" w:rsidP="005B63EB">
      <w:pPr>
        <w:ind w:left="567" w:hanging="567"/>
        <w:jc w:val="both"/>
        <w:rPr>
          <w:rFonts w:cs="Arial"/>
          <w:sz w:val="22"/>
          <w:lang w:val="en-GB"/>
        </w:rPr>
      </w:pPr>
    </w:p>
    <w:p w14:paraId="698C58AD" w14:textId="77777777" w:rsidR="005B63EB" w:rsidRPr="001D1F7E" w:rsidRDefault="005B63EB" w:rsidP="005B63EB">
      <w:pPr>
        <w:rPr>
          <w:rFonts w:cs="Arial"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t xml:space="preserve">Endorsement by the </w:t>
      </w:r>
      <w:r w:rsidR="00B811DD" w:rsidRPr="001D1F7E">
        <w:rPr>
          <w:rFonts w:cs="Arial"/>
          <w:b/>
          <w:sz w:val="22"/>
          <w:lang w:val="en-GB"/>
        </w:rPr>
        <w:t>department</w:t>
      </w:r>
      <w:r w:rsidRPr="001D1F7E">
        <w:rPr>
          <w:rFonts w:cs="Arial"/>
          <w:b/>
          <w:sz w:val="22"/>
          <w:lang w:val="en-GB"/>
        </w:rPr>
        <w:t>/university</w:t>
      </w:r>
      <w:r w:rsidR="00B811DD" w:rsidRPr="001D1F7E">
        <w:rPr>
          <w:rFonts w:cs="Arial"/>
          <w:sz w:val="22"/>
          <w:lang w:val="en-GB"/>
        </w:rPr>
        <w:br/>
      </w:r>
      <w:r w:rsidRPr="001D1F7E">
        <w:rPr>
          <w:rFonts w:cs="Arial"/>
          <w:sz w:val="22"/>
          <w:lang w:val="en-GB"/>
        </w:rPr>
        <w:t>Place, date, name of the leg</w:t>
      </w:r>
      <w:r w:rsidR="00B811DD" w:rsidRPr="001D1F7E">
        <w:rPr>
          <w:rFonts w:cs="Arial"/>
          <w:sz w:val="22"/>
          <w:lang w:val="en-GB"/>
        </w:rPr>
        <w:t>al representative and signature</w:t>
      </w:r>
    </w:p>
    <w:p w14:paraId="4832CE0C" w14:textId="2F230098" w:rsidR="005D37BD" w:rsidRPr="001D1F7E" w:rsidRDefault="005D37BD" w:rsidP="005D37BD">
      <w:pPr>
        <w:ind w:left="567" w:hanging="567"/>
        <w:rPr>
          <w:rFonts w:cs="Arial"/>
          <w:sz w:val="22"/>
          <w:lang w:val="en-GB"/>
        </w:rPr>
      </w:pPr>
    </w:p>
    <w:p w14:paraId="6CDA88C7" w14:textId="329B11D2" w:rsidR="004C44E8" w:rsidRPr="001D1F7E" w:rsidRDefault="004C44E8" w:rsidP="005D37BD">
      <w:pPr>
        <w:ind w:left="567" w:hanging="567"/>
        <w:rPr>
          <w:rFonts w:cs="Arial"/>
          <w:sz w:val="22"/>
          <w:lang w:val="en-GB"/>
        </w:rPr>
      </w:pPr>
    </w:p>
    <w:p w14:paraId="02077B80" w14:textId="07E46DCC" w:rsidR="004C44E8" w:rsidRPr="001D1F7E" w:rsidRDefault="004C44E8" w:rsidP="005D37BD">
      <w:pPr>
        <w:ind w:left="567" w:hanging="567"/>
        <w:rPr>
          <w:rFonts w:cs="Arial"/>
          <w:sz w:val="22"/>
          <w:lang w:val="en-GB"/>
        </w:rPr>
      </w:pPr>
    </w:p>
    <w:p w14:paraId="6154D105" w14:textId="58C9289E" w:rsidR="004C44E8" w:rsidRPr="001D1F7E" w:rsidRDefault="004C44E8" w:rsidP="005D37BD">
      <w:pPr>
        <w:ind w:left="567" w:hanging="567"/>
        <w:rPr>
          <w:rFonts w:cs="Arial"/>
          <w:sz w:val="22"/>
          <w:lang w:val="en-GB"/>
        </w:rPr>
      </w:pPr>
    </w:p>
    <w:p w14:paraId="382824AB" w14:textId="610642EC" w:rsidR="004C44E8" w:rsidRPr="001D1F7E" w:rsidRDefault="004C44E8" w:rsidP="005D37BD">
      <w:pPr>
        <w:ind w:left="567" w:hanging="567"/>
        <w:rPr>
          <w:rFonts w:cs="Arial"/>
          <w:sz w:val="22"/>
          <w:lang w:val="en-GB"/>
        </w:rPr>
      </w:pPr>
    </w:p>
    <w:p w14:paraId="48423F6F" w14:textId="77777777" w:rsidR="004C44E8" w:rsidRPr="001D1F7E" w:rsidRDefault="004C44E8" w:rsidP="005D37BD">
      <w:pPr>
        <w:ind w:left="567" w:hanging="567"/>
        <w:rPr>
          <w:rFonts w:cs="Arial"/>
          <w:sz w:val="22"/>
          <w:lang w:val="en-GB"/>
        </w:rPr>
      </w:pPr>
    </w:p>
    <w:p w14:paraId="60177D19" w14:textId="77777777" w:rsidR="005D37BD" w:rsidRPr="001D1F7E" w:rsidRDefault="005D37BD" w:rsidP="005D37BD">
      <w:pPr>
        <w:spacing w:after="120"/>
        <w:jc w:val="both"/>
        <w:rPr>
          <w:rFonts w:cs="Arial"/>
          <w:b/>
          <w:sz w:val="22"/>
          <w:lang w:val="en-GB"/>
        </w:rPr>
      </w:pPr>
      <w:r w:rsidRPr="001D1F7E">
        <w:rPr>
          <w:rFonts w:cs="Arial"/>
          <w:sz w:val="22"/>
          <w:lang w:val="en-GB"/>
        </w:rPr>
        <w:br w:type="page"/>
      </w:r>
    </w:p>
    <w:p w14:paraId="7350AE9A" w14:textId="26954D16" w:rsidR="009162D5" w:rsidRPr="001D1F7E" w:rsidRDefault="0073789D" w:rsidP="00E42611">
      <w:pPr>
        <w:pStyle w:val="berschrift1"/>
        <w:rPr>
          <w:lang w:val="en-GB"/>
        </w:rPr>
      </w:pPr>
      <w:bookmarkStart w:id="7" w:name="_Toc106609848"/>
      <w:r w:rsidRPr="001D1F7E">
        <w:rPr>
          <w:lang w:val="en-GB"/>
        </w:rPr>
        <w:lastRenderedPageBreak/>
        <w:t>Experiment description and development plan</w:t>
      </w:r>
      <w:bookmarkEnd w:id="7"/>
      <w:r w:rsidRPr="001D1F7E">
        <w:rPr>
          <w:lang w:val="en-GB"/>
        </w:rPr>
        <w:t xml:space="preserve"> </w:t>
      </w:r>
    </w:p>
    <w:p w14:paraId="1A06DA0A" w14:textId="0AAD5D3E" w:rsidR="004667FC" w:rsidRDefault="004667FC" w:rsidP="004C44E8">
      <w:pPr>
        <w:pStyle w:val="berschrift2"/>
        <w:rPr>
          <w:lang w:val="en-GB"/>
        </w:rPr>
      </w:pPr>
      <w:bookmarkStart w:id="8" w:name="_Toc106609849"/>
      <w:r w:rsidRPr="001D1F7E">
        <w:rPr>
          <w:szCs w:val="22"/>
          <w:lang w:val="en-GB"/>
        </w:rPr>
        <w:t>Scientific background of the mission</w:t>
      </w:r>
      <w:r w:rsidRPr="001D1F7E">
        <w:rPr>
          <w:lang w:val="en-GB"/>
        </w:rPr>
        <w:t xml:space="preserve"> and objectives of the Swiss experiment</w:t>
      </w:r>
      <w:bookmarkEnd w:id="8"/>
    </w:p>
    <w:p w14:paraId="37DECF64" w14:textId="5EB1E55A" w:rsidR="001922AF" w:rsidRPr="001922AF" w:rsidRDefault="001922AF" w:rsidP="001922AF">
      <w:pPr>
        <w:rPr>
          <w:lang w:val="en-GB"/>
        </w:rPr>
      </w:pPr>
    </w:p>
    <w:p w14:paraId="2E557DE6" w14:textId="4635E5EA" w:rsidR="004667FC" w:rsidRDefault="004667FC" w:rsidP="004C44E8">
      <w:pPr>
        <w:pStyle w:val="berschrift2"/>
        <w:rPr>
          <w:lang w:val="en-GB"/>
        </w:rPr>
      </w:pPr>
      <w:bookmarkStart w:id="9" w:name="_Toc106609850"/>
      <w:r w:rsidRPr="001D1F7E">
        <w:rPr>
          <w:szCs w:val="22"/>
          <w:lang w:val="en-GB"/>
        </w:rPr>
        <w:t xml:space="preserve">Detailed </w:t>
      </w:r>
      <w:r w:rsidRPr="001D1F7E">
        <w:rPr>
          <w:lang w:val="en-GB"/>
        </w:rPr>
        <w:t>description of the instrument</w:t>
      </w:r>
      <w:r w:rsidRPr="001D1F7E">
        <w:rPr>
          <w:szCs w:val="22"/>
          <w:lang w:val="en-GB"/>
        </w:rPr>
        <w:t xml:space="preserve">, parts of instruments and/or </w:t>
      </w:r>
      <w:r w:rsidRPr="001D1F7E">
        <w:rPr>
          <w:lang w:val="en-GB"/>
        </w:rPr>
        <w:t>software to be developed</w:t>
      </w:r>
      <w:bookmarkEnd w:id="9"/>
    </w:p>
    <w:p w14:paraId="1CC22763" w14:textId="77777777" w:rsidR="001922AF" w:rsidRPr="001922AF" w:rsidRDefault="001922AF" w:rsidP="001922AF">
      <w:pPr>
        <w:rPr>
          <w:lang w:val="en-GB"/>
        </w:rPr>
      </w:pPr>
    </w:p>
    <w:p w14:paraId="3FE626F4" w14:textId="4480C32D" w:rsidR="004667FC" w:rsidRDefault="004667FC" w:rsidP="004C44E8">
      <w:pPr>
        <w:pStyle w:val="berschrift2"/>
        <w:rPr>
          <w:lang w:val="en-GB"/>
        </w:rPr>
      </w:pPr>
      <w:bookmarkStart w:id="10" w:name="_Toc106609851"/>
      <w:r w:rsidRPr="001D1F7E">
        <w:rPr>
          <w:lang w:val="en-GB"/>
        </w:rPr>
        <w:t>E</w:t>
      </w:r>
      <w:r w:rsidRPr="001D1F7E">
        <w:rPr>
          <w:szCs w:val="22"/>
          <w:lang w:val="en-GB"/>
        </w:rPr>
        <w:t xml:space="preserve">xperimental techniques </w:t>
      </w:r>
      <w:r w:rsidRPr="001D1F7E">
        <w:rPr>
          <w:lang w:val="en-GB"/>
        </w:rPr>
        <w:t xml:space="preserve">and technology </w:t>
      </w:r>
      <w:r w:rsidRPr="001D1F7E">
        <w:rPr>
          <w:szCs w:val="22"/>
          <w:lang w:val="en-GB"/>
        </w:rPr>
        <w:t xml:space="preserve">to be </w:t>
      </w:r>
      <w:r w:rsidRPr="001D1F7E">
        <w:rPr>
          <w:lang w:val="en-GB"/>
        </w:rPr>
        <w:t>developed</w:t>
      </w:r>
      <w:bookmarkEnd w:id="10"/>
    </w:p>
    <w:p w14:paraId="5E10F178" w14:textId="1F8EAD12" w:rsidR="001922AF" w:rsidRDefault="00FC04DB" w:rsidP="00FC04DB">
      <w:pPr>
        <w:shd w:val="clear" w:color="auto" w:fill="FDE9D9" w:themeFill="accent6" w:themeFillTint="33"/>
        <w:rPr>
          <w:rFonts w:cs="Arial"/>
          <w:sz w:val="18"/>
          <w:szCs w:val="20"/>
          <w:lang w:val="en-GB"/>
        </w:rPr>
      </w:pPr>
      <w:r w:rsidRPr="001D1F7E">
        <w:rPr>
          <w:rFonts w:cs="Arial"/>
          <w:sz w:val="18"/>
          <w:szCs w:val="20"/>
          <w:lang w:val="en-GB"/>
        </w:rPr>
        <w:t>Applicable for hardware and software development proposals</w:t>
      </w:r>
      <w:r w:rsidR="007A3772">
        <w:rPr>
          <w:rFonts w:cs="Arial"/>
          <w:sz w:val="18"/>
          <w:szCs w:val="20"/>
          <w:lang w:val="en-GB"/>
        </w:rPr>
        <w:t xml:space="preserve"> only</w:t>
      </w:r>
      <w:r>
        <w:rPr>
          <w:rFonts w:cs="Arial"/>
          <w:sz w:val="18"/>
          <w:szCs w:val="20"/>
          <w:lang w:val="en-GB"/>
        </w:rPr>
        <w:t>.</w:t>
      </w:r>
    </w:p>
    <w:p w14:paraId="694B3409" w14:textId="770BF0D4" w:rsidR="001922AF" w:rsidRPr="001922AF" w:rsidRDefault="001922AF" w:rsidP="001922AF">
      <w:pPr>
        <w:rPr>
          <w:rFonts w:cs="Arial"/>
          <w:szCs w:val="20"/>
          <w:lang w:val="en-GB"/>
        </w:rPr>
      </w:pPr>
    </w:p>
    <w:p w14:paraId="2022E6AF" w14:textId="77777777" w:rsidR="001922AF" w:rsidRPr="001922AF" w:rsidRDefault="001922AF" w:rsidP="001922AF">
      <w:pPr>
        <w:rPr>
          <w:rFonts w:cs="Arial"/>
          <w:szCs w:val="20"/>
          <w:lang w:val="en-GB"/>
        </w:rPr>
      </w:pPr>
    </w:p>
    <w:p w14:paraId="41E6D47A" w14:textId="6A1A7C21" w:rsidR="004667FC" w:rsidRPr="001D1F7E" w:rsidRDefault="004667FC" w:rsidP="004C44E8">
      <w:pPr>
        <w:pStyle w:val="berschrift2"/>
        <w:rPr>
          <w:szCs w:val="22"/>
          <w:lang w:val="en-GB"/>
        </w:rPr>
      </w:pPr>
      <w:bookmarkStart w:id="11" w:name="_Toc106609852"/>
      <w:r w:rsidRPr="001D1F7E">
        <w:rPr>
          <w:szCs w:val="22"/>
          <w:lang w:val="en-GB"/>
        </w:rPr>
        <w:t>Involvement of Swiss industry and proposed collaboration scheme</w:t>
      </w:r>
      <w:bookmarkEnd w:id="11"/>
    </w:p>
    <w:p w14:paraId="1518F640" w14:textId="6ABA3AD5" w:rsidR="00CB4776" w:rsidRDefault="00CB4776" w:rsidP="00CB4776">
      <w:pPr>
        <w:shd w:val="clear" w:color="auto" w:fill="FDE9D9" w:themeFill="accent6" w:themeFillTint="33"/>
        <w:rPr>
          <w:rFonts w:cs="Arial"/>
          <w:sz w:val="18"/>
          <w:szCs w:val="20"/>
          <w:lang w:val="en-GB"/>
        </w:rPr>
      </w:pPr>
      <w:r w:rsidRPr="001D1F7E">
        <w:rPr>
          <w:rFonts w:cs="Arial"/>
          <w:sz w:val="18"/>
          <w:szCs w:val="20"/>
          <w:lang w:val="en-GB"/>
        </w:rPr>
        <w:t>Applicable for hardware and software development proposals</w:t>
      </w:r>
      <w:r w:rsidR="007A3772">
        <w:rPr>
          <w:rFonts w:cs="Arial"/>
          <w:sz w:val="18"/>
          <w:szCs w:val="20"/>
          <w:lang w:val="en-GB"/>
        </w:rPr>
        <w:t xml:space="preserve"> only</w:t>
      </w:r>
      <w:r w:rsidR="00243749">
        <w:rPr>
          <w:rFonts w:cs="Arial"/>
          <w:sz w:val="18"/>
          <w:szCs w:val="20"/>
          <w:lang w:val="en-GB"/>
        </w:rPr>
        <w:t>.</w:t>
      </w:r>
    </w:p>
    <w:p w14:paraId="66F737BA" w14:textId="77777777" w:rsidR="001922AF" w:rsidRPr="001922AF" w:rsidRDefault="001922AF" w:rsidP="001922AF">
      <w:pPr>
        <w:rPr>
          <w:rFonts w:cs="Arial"/>
          <w:szCs w:val="20"/>
          <w:lang w:val="en-GB"/>
        </w:rPr>
      </w:pPr>
    </w:p>
    <w:p w14:paraId="67D5D415" w14:textId="7A3A2FCA" w:rsidR="004667FC" w:rsidRPr="001D1F7E" w:rsidRDefault="004667FC" w:rsidP="004C44E8">
      <w:pPr>
        <w:pStyle w:val="berschrift2"/>
        <w:rPr>
          <w:szCs w:val="22"/>
          <w:lang w:val="en-GB"/>
        </w:rPr>
      </w:pPr>
      <w:bookmarkStart w:id="12" w:name="_Ref105169674"/>
      <w:bookmarkStart w:id="13" w:name="_Toc106609853"/>
      <w:r w:rsidRPr="001D1F7E">
        <w:rPr>
          <w:szCs w:val="22"/>
          <w:lang w:val="en-GB"/>
        </w:rPr>
        <w:t xml:space="preserve">Work </w:t>
      </w:r>
      <w:r w:rsidRPr="001D1F7E">
        <w:rPr>
          <w:lang w:val="en-GB"/>
        </w:rPr>
        <w:t>breakdown s</w:t>
      </w:r>
      <w:r w:rsidRPr="001D1F7E">
        <w:rPr>
          <w:szCs w:val="22"/>
          <w:lang w:val="en-GB"/>
        </w:rPr>
        <w:t xml:space="preserve">tructure and description of </w:t>
      </w:r>
      <w:r w:rsidRPr="001D1F7E">
        <w:rPr>
          <w:lang w:val="en-GB"/>
        </w:rPr>
        <w:t>all work p</w:t>
      </w:r>
      <w:r w:rsidRPr="001D1F7E">
        <w:rPr>
          <w:szCs w:val="22"/>
          <w:lang w:val="en-GB"/>
        </w:rPr>
        <w:t>ackages</w:t>
      </w:r>
      <w:bookmarkEnd w:id="12"/>
      <w:bookmarkEnd w:id="13"/>
    </w:p>
    <w:p w14:paraId="2548530B" w14:textId="542E3062" w:rsidR="00EA7BE6" w:rsidRDefault="00243749" w:rsidP="00243749">
      <w:pPr>
        <w:shd w:val="clear" w:color="auto" w:fill="FDE9D9" w:themeFill="accent6" w:themeFillTint="33"/>
        <w:rPr>
          <w:rFonts w:cs="Arial"/>
          <w:sz w:val="18"/>
          <w:szCs w:val="20"/>
          <w:lang w:val="en-GB"/>
        </w:rPr>
      </w:pPr>
      <w:r>
        <w:rPr>
          <w:rFonts w:cs="Arial"/>
          <w:sz w:val="18"/>
          <w:szCs w:val="20"/>
          <w:lang w:val="en-GB"/>
        </w:rPr>
        <w:t xml:space="preserve">Provide a set of </w:t>
      </w:r>
      <w:r w:rsidRPr="00243749">
        <w:rPr>
          <w:rFonts w:cs="Arial"/>
          <w:sz w:val="18"/>
          <w:szCs w:val="20"/>
          <w:lang w:val="en-GB"/>
        </w:rPr>
        <w:t>work-package description, deliverables, and schedule</w:t>
      </w:r>
      <w:r>
        <w:rPr>
          <w:rFonts w:cs="Arial"/>
          <w:sz w:val="18"/>
          <w:szCs w:val="20"/>
          <w:lang w:val="en-GB"/>
        </w:rPr>
        <w:t xml:space="preserve"> each for the institute’s tasks and the industrial development tasks. Please i</w:t>
      </w:r>
      <w:r w:rsidR="00DE3434" w:rsidRPr="00243749">
        <w:rPr>
          <w:rFonts w:cs="Arial"/>
          <w:sz w:val="18"/>
          <w:szCs w:val="20"/>
          <w:lang w:val="en-GB"/>
        </w:rPr>
        <w:t xml:space="preserve">ndicate </w:t>
      </w:r>
      <w:r w:rsidR="00864862" w:rsidRPr="00243749">
        <w:rPr>
          <w:rFonts w:cs="Arial"/>
          <w:sz w:val="18"/>
          <w:szCs w:val="20"/>
          <w:lang w:val="en-GB"/>
        </w:rPr>
        <w:t>w</w:t>
      </w:r>
      <w:r w:rsidR="00DE3434" w:rsidRPr="00243749">
        <w:rPr>
          <w:rFonts w:cs="Arial"/>
          <w:sz w:val="18"/>
          <w:szCs w:val="20"/>
          <w:lang w:val="en-GB"/>
        </w:rPr>
        <w:t>ork-package</w:t>
      </w:r>
      <w:r w:rsidR="00505A20">
        <w:rPr>
          <w:rFonts w:cs="Arial"/>
          <w:sz w:val="18"/>
          <w:szCs w:val="20"/>
          <w:lang w:val="en-GB"/>
        </w:rPr>
        <w:t xml:space="preserve"> numbers and</w:t>
      </w:r>
      <w:r w:rsidR="00DE3434" w:rsidRPr="00243749">
        <w:rPr>
          <w:rFonts w:cs="Arial"/>
          <w:sz w:val="18"/>
          <w:szCs w:val="20"/>
          <w:lang w:val="en-GB"/>
        </w:rPr>
        <w:t xml:space="preserve"> leader</w:t>
      </w:r>
      <w:r w:rsidR="00864862" w:rsidRPr="00243749">
        <w:rPr>
          <w:rFonts w:cs="Arial"/>
          <w:sz w:val="18"/>
          <w:szCs w:val="20"/>
          <w:lang w:val="en-GB"/>
        </w:rPr>
        <w:t>.</w:t>
      </w:r>
    </w:p>
    <w:p w14:paraId="0B031505" w14:textId="77777777" w:rsidR="001922AF" w:rsidRPr="001922AF" w:rsidRDefault="001922AF" w:rsidP="001922AF">
      <w:pPr>
        <w:rPr>
          <w:rFonts w:cs="Arial"/>
          <w:szCs w:val="20"/>
          <w:lang w:val="en-GB"/>
        </w:rPr>
      </w:pPr>
    </w:p>
    <w:p w14:paraId="653D6A11" w14:textId="599F289F" w:rsidR="004667FC" w:rsidRPr="001D1F7E" w:rsidRDefault="004667FC" w:rsidP="004C44E8">
      <w:pPr>
        <w:pStyle w:val="berschrift2"/>
        <w:rPr>
          <w:lang w:val="en-GB"/>
        </w:rPr>
      </w:pPr>
      <w:bookmarkStart w:id="14" w:name="_Toc106609854"/>
      <w:r w:rsidRPr="001D1F7E">
        <w:rPr>
          <w:szCs w:val="22"/>
          <w:lang w:val="en-GB"/>
        </w:rPr>
        <w:t>Internationa</w:t>
      </w:r>
      <w:r w:rsidRPr="001D1F7E">
        <w:rPr>
          <w:lang w:val="en-GB"/>
        </w:rPr>
        <w:t>l collaboration</w:t>
      </w:r>
      <w:bookmarkEnd w:id="14"/>
    </w:p>
    <w:p w14:paraId="49E638AC" w14:textId="49E4EEAF" w:rsidR="0071544B" w:rsidRDefault="00E17A01" w:rsidP="00243749">
      <w:pPr>
        <w:shd w:val="clear" w:color="auto" w:fill="FDE9D9" w:themeFill="accent6" w:themeFillTint="33"/>
        <w:rPr>
          <w:rFonts w:cs="Arial"/>
          <w:sz w:val="18"/>
          <w:szCs w:val="20"/>
          <w:lang w:val="en-GB"/>
        </w:rPr>
      </w:pPr>
      <w:r w:rsidRPr="00243749">
        <w:rPr>
          <w:rFonts w:cs="Arial"/>
          <w:sz w:val="18"/>
          <w:szCs w:val="20"/>
          <w:lang w:val="en-GB"/>
        </w:rPr>
        <w:t>Address</w:t>
      </w:r>
      <w:r w:rsidR="007A5C86" w:rsidRPr="00243749">
        <w:rPr>
          <w:rFonts w:cs="Arial"/>
          <w:sz w:val="18"/>
          <w:szCs w:val="20"/>
          <w:lang w:val="en-GB"/>
        </w:rPr>
        <w:t xml:space="preserve"> any collaboration with </w:t>
      </w:r>
      <w:r w:rsidR="00243749">
        <w:rPr>
          <w:rFonts w:cs="Arial"/>
          <w:sz w:val="18"/>
          <w:szCs w:val="20"/>
          <w:lang w:val="en-GB"/>
        </w:rPr>
        <w:t>entities</w:t>
      </w:r>
      <w:r w:rsidR="00E4761F" w:rsidRPr="00243749">
        <w:rPr>
          <w:rFonts w:cs="Arial"/>
          <w:sz w:val="18"/>
          <w:szCs w:val="20"/>
          <w:lang w:val="en-GB"/>
        </w:rPr>
        <w:t xml:space="preserve"> </w:t>
      </w:r>
      <w:r w:rsidR="0078666C" w:rsidRPr="00243749">
        <w:rPr>
          <w:rFonts w:cs="Arial"/>
          <w:sz w:val="18"/>
          <w:szCs w:val="20"/>
          <w:lang w:val="en-GB"/>
        </w:rPr>
        <w:t>in</w:t>
      </w:r>
      <w:r w:rsidR="00E4761F" w:rsidRPr="00243749">
        <w:rPr>
          <w:rFonts w:cs="Arial"/>
          <w:sz w:val="18"/>
          <w:szCs w:val="20"/>
          <w:lang w:val="en-GB"/>
        </w:rPr>
        <w:t xml:space="preserve"> </w:t>
      </w:r>
      <w:r w:rsidR="00243749">
        <w:rPr>
          <w:rFonts w:cs="Arial"/>
          <w:sz w:val="18"/>
          <w:szCs w:val="20"/>
          <w:lang w:val="en-GB"/>
        </w:rPr>
        <w:t>ESA- or n</w:t>
      </w:r>
      <w:r w:rsidR="0093760D" w:rsidRPr="00243749">
        <w:rPr>
          <w:rFonts w:cs="Arial"/>
          <w:sz w:val="18"/>
          <w:szCs w:val="20"/>
          <w:lang w:val="en-GB"/>
        </w:rPr>
        <w:t>on-ESA Member States</w:t>
      </w:r>
      <w:r w:rsidR="00864862" w:rsidRPr="00243749">
        <w:rPr>
          <w:rFonts w:cs="Arial"/>
          <w:sz w:val="18"/>
          <w:szCs w:val="20"/>
          <w:lang w:val="en-GB"/>
        </w:rPr>
        <w:t>,</w:t>
      </w:r>
      <w:r w:rsidR="0078666C" w:rsidRPr="00243749">
        <w:rPr>
          <w:rFonts w:cs="Arial"/>
          <w:sz w:val="18"/>
          <w:szCs w:val="20"/>
          <w:lang w:val="en-GB"/>
        </w:rPr>
        <w:t xml:space="preserve"> </w:t>
      </w:r>
      <w:r w:rsidR="00243749">
        <w:rPr>
          <w:rFonts w:cs="Arial"/>
          <w:sz w:val="18"/>
          <w:szCs w:val="20"/>
          <w:lang w:val="en-GB"/>
        </w:rPr>
        <w:t xml:space="preserve">and </w:t>
      </w:r>
      <w:r w:rsidR="00E4761F" w:rsidRPr="00243749">
        <w:rPr>
          <w:rFonts w:cs="Arial"/>
          <w:sz w:val="18"/>
          <w:szCs w:val="20"/>
          <w:lang w:val="en-GB"/>
        </w:rPr>
        <w:t xml:space="preserve">identify the </w:t>
      </w:r>
      <w:r w:rsidR="00946F9B" w:rsidRPr="00243749">
        <w:rPr>
          <w:rFonts w:cs="Arial"/>
          <w:sz w:val="18"/>
          <w:szCs w:val="20"/>
          <w:lang w:val="en-GB"/>
        </w:rPr>
        <w:t xml:space="preserve">deliverables provided to </w:t>
      </w:r>
      <w:r w:rsidR="00416C56" w:rsidRPr="00243749">
        <w:rPr>
          <w:rFonts w:cs="Arial"/>
          <w:sz w:val="18"/>
          <w:szCs w:val="20"/>
          <w:lang w:val="en-GB"/>
        </w:rPr>
        <w:t>t</w:t>
      </w:r>
      <w:r w:rsidR="00946F9B" w:rsidRPr="00243749">
        <w:rPr>
          <w:rFonts w:cs="Arial"/>
          <w:sz w:val="18"/>
          <w:szCs w:val="20"/>
          <w:lang w:val="en-GB"/>
        </w:rPr>
        <w:t>h</w:t>
      </w:r>
      <w:r w:rsidR="001922AF">
        <w:rPr>
          <w:rFonts w:cs="Arial"/>
          <w:sz w:val="18"/>
          <w:szCs w:val="20"/>
          <w:lang w:val="en-GB"/>
        </w:rPr>
        <w:t>ose organisations.</w:t>
      </w:r>
    </w:p>
    <w:p w14:paraId="6EA57CD3" w14:textId="77777777" w:rsidR="001922AF" w:rsidRPr="001922AF" w:rsidRDefault="001922AF" w:rsidP="001922AF">
      <w:pPr>
        <w:rPr>
          <w:rFonts w:cs="Arial"/>
          <w:szCs w:val="20"/>
          <w:lang w:val="en-GB"/>
        </w:rPr>
      </w:pPr>
    </w:p>
    <w:p w14:paraId="3DE36026" w14:textId="21874515" w:rsidR="002A3B1C" w:rsidRPr="001D1F7E" w:rsidRDefault="000771CF" w:rsidP="0073789D">
      <w:pPr>
        <w:pStyle w:val="berschrift2"/>
        <w:rPr>
          <w:szCs w:val="22"/>
          <w:lang w:val="en-GB"/>
        </w:rPr>
      </w:pPr>
      <w:bookmarkStart w:id="15" w:name="_Toc106609855"/>
      <w:r w:rsidRPr="001D1F7E">
        <w:rPr>
          <w:lang w:val="en-GB"/>
        </w:rPr>
        <w:t>Status of the mission and s</w:t>
      </w:r>
      <w:r w:rsidR="002A3B1C" w:rsidRPr="001D1F7E">
        <w:rPr>
          <w:szCs w:val="22"/>
          <w:lang w:val="en-GB"/>
        </w:rPr>
        <w:t>chedule</w:t>
      </w:r>
      <w:r w:rsidRPr="001D1F7E">
        <w:rPr>
          <w:lang w:val="en-GB"/>
        </w:rPr>
        <w:t>s</w:t>
      </w:r>
      <w:r w:rsidR="002A3B1C" w:rsidRPr="001D1F7E">
        <w:rPr>
          <w:szCs w:val="22"/>
          <w:lang w:val="en-GB"/>
        </w:rPr>
        <w:t xml:space="preserve"> at mission and instrument level</w:t>
      </w:r>
      <w:bookmarkEnd w:id="15"/>
    </w:p>
    <w:p w14:paraId="06099CED" w14:textId="74E8BB02" w:rsidR="002856B8" w:rsidRPr="001D1F7E" w:rsidRDefault="00800B8F" w:rsidP="00B63F7F">
      <w:pPr>
        <w:shd w:val="clear" w:color="auto" w:fill="FDE9D9" w:themeFill="accent6" w:themeFillTint="33"/>
        <w:rPr>
          <w:rFonts w:cs="Arial"/>
          <w:sz w:val="18"/>
          <w:szCs w:val="20"/>
          <w:lang w:val="en-GB"/>
        </w:rPr>
      </w:pPr>
      <w:r w:rsidRPr="001D1F7E">
        <w:rPr>
          <w:rFonts w:cs="Arial"/>
          <w:sz w:val="18"/>
          <w:szCs w:val="20"/>
          <w:lang w:val="en-GB"/>
        </w:rPr>
        <w:t>Please indicate the status of the experiment and the mission according to ECSS standards. For non-European missions, indicate the equivalent:</w:t>
      </w:r>
    </w:p>
    <w:p w14:paraId="4C0ADB04" w14:textId="62D6D782" w:rsidR="002856B8" w:rsidRPr="001D1F7E" w:rsidRDefault="008C1CDC" w:rsidP="00B63F7F">
      <w:pPr>
        <w:shd w:val="clear" w:color="auto" w:fill="FDE9D9" w:themeFill="accent6" w:themeFillTint="33"/>
        <w:autoSpaceDE w:val="0"/>
        <w:autoSpaceDN w:val="0"/>
        <w:adjustRightInd w:val="0"/>
        <w:spacing w:line="240" w:lineRule="auto"/>
        <w:ind w:left="709"/>
        <w:rPr>
          <w:rFonts w:cs="Arial"/>
          <w:sz w:val="18"/>
          <w:szCs w:val="20"/>
          <w:lang w:val="en-GB" w:eastAsia="de-CH"/>
        </w:rPr>
      </w:pPr>
      <w:r>
        <w:rPr>
          <w:rFonts w:cs="Arial"/>
          <w:sz w:val="18"/>
          <w:szCs w:val="20"/>
          <w:lang w:val="en-GB" w:eastAsia="de-CH"/>
        </w:rPr>
        <w:t xml:space="preserve">Phase </w:t>
      </w:r>
      <w:proofErr w:type="gramStart"/>
      <w:r>
        <w:rPr>
          <w:rFonts w:cs="Arial"/>
          <w:sz w:val="18"/>
          <w:szCs w:val="20"/>
          <w:lang w:val="en-GB" w:eastAsia="de-CH"/>
        </w:rPr>
        <w:t>0</w:t>
      </w:r>
      <w:proofErr w:type="gramEnd"/>
      <w:r>
        <w:rPr>
          <w:rFonts w:cs="Arial"/>
          <w:sz w:val="18"/>
          <w:szCs w:val="20"/>
          <w:lang w:val="en-GB" w:eastAsia="de-CH"/>
        </w:rPr>
        <w:t xml:space="preserve"> - </w:t>
      </w:r>
      <w:r w:rsidR="002856B8" w:rsidRPr="001D1F7E">
        <w:rPr>
          <w:rFonts w:cs="Arial"/>
          <w:sz w:val="18"/>
          <w:szCs w:val="20"/>
          <w:lang w:val="en-GB" w:eastAsia="de-CH"/>
        </w:rPr>
        <w:t>Mission analysis/needs identification</w:t>
      </w:r>
      <w:r w:rsidR="00076FC4" w:rsidRPr="001D1F7E">
        <w:rPr>
          <w:rFonts w:cs="Arial"/>
          <w:sz w:val="18"/>
          <w:szCs w:val="20"/>
          <w:lang w:val="en-GB" w:eastAsia="de-CH"/>
        </w:rPr>
        <w:t xml:space="preserve"> (ends with MDR)</w:t>
      </w:r>
    </w:p>
    <w:p w14:paraId="57810763" w14:textId="3D211FEE" w:rsidR="002856B8" w:rsidRPr="001D1F7E" w:rsidRDefault="008C1CDC" w:rsidP="00B63F7F">
      <w:pPr>
        <w:shd w:val="clear" w:color="auto" w:fill="FDE9D9" w:themeFill="accent6" w:themeFillTint="33"/>
        <w:autoSpaceDE w:val="0"/>
        <w:autoSpaceDN w:val="0"/>
        <w:adjustRightInd w:val="0"/>
        <w:spacing w:line="240" w:lineRule="auto"/>
        <w:ind w:left="709"/>
        <w:rPr>
          <w:rFonts w:cs="Arial"/>
          <w:sz w:val="18"/>
          <w:szCs w:val="20"/>
          <w:lang w:val="en-GB" w:eastAsia="de-CH"/>
        </w:rPr>
      </w:pPr>
      <w:r>
        <w:rPr>
          <w:rFonts w:cs="Arial"/>
          <w:sz w:val="18"/>
          <w:szCs w:val="20"/>
          <w:lang w:val="en-GB" w:eastAsia="de-CH"/>
        </w:rPr>
        <w:t xml:space="preserve">Phase A - </w:t>
      </w:r>
      <w:r w:rsidR="002856B8" w:rsidRPr="001D1F7E">
        <w:rPr>
          <w:rFonts w:cs="Arial"/>
          <w:sz w:val="18"/>
          <w:szCs w:val="20"/>
          <w:lang w:val="en-GB" w:eastAsia="de-CH"/>
        </w:rPr>
        <w:t>Feasibility</w:t>
      </w:r>
      <w:r w:rsidR="00076FC4" w:rsidRPr="001D1F7E">
        <w:rPr>
          <w:rFonts w:cs="Arial"/>
          <w:sz w:val="18"/>
          <w:szCs w:val="20"/>
          <w:lang w:val="en-GB" w:eastAsia="de-CH"/>
        </w:rPr>
        <w:t xml:space="preserve"> (</w:t>
      </w:r>
      <w:r w:rsidR="00800B8F" w:rsidRPr="001D1F7E">
        <w:rPr>
          <w:rFonts w:cs="Arial"/>
          <w:sz w:val="18"/>
          <w:szCs w:val="20"/>
          <w:lang w:val="en-GB" w:eastAsia="de-CH"/>
        </w:rPr>
        <w:t>ends with PRR</w:t>
      </w:r>
      <w:r w:rsidR="00076FC4" w:rsidRPr="001D1F7E">
        <w:rPr>
          <w:rFonts w:cs="Arial"/>
          <w:sz w:val="18"/>
          <w:szCs w:val="20"/>
          <w:lang w:val="en-GB" w:eastAsia="de-CH"/>
        </w:rPr>
        <w:t>)</w:t>
      </w:r>
    </w:p>
    <w:p w14:paraId="0C054021" w14:textId="3D995B87" w:rsidR="002856B8" w:rsidRPr="001D1F7E" w:rsidRDefault="008C1CDC" w:rsidP="00B63F7F">
      <w:pPr>
        <w:shd w:val="clear" w:color="auto" w:fill="FDE9D9" w:themeFill="accent6" w:themeFillTint="33"/>
        <w:autoSpaceDE w:val="0"/>
        <w:autoSpaceDN w:val="0"/>
        <w:adjustRightInd w:val="0"/>
        <w:spacing w:line="240" w:lineRule="auto"/>
        <w:ind w:left="709"/>
        <w:rPr>
          <w:rFonts w:cs="Arial"/>
          <w:sz w:val="18"/>
          <w:szCs w:val="20"/>
          <w:lang w:val="en-GB" w:eastAsia="de-CH"/>
        </w:rPr>
      </w:pPr>
      <w:r>
        <w:rPr>
          <w:rFonts w:cs="Arial"/>
          <w:sz w:val="18"/>
          <w:szCs w:val="20"/>
          <w:lang w:val="en-GB" w:eastAsia="de-CH"/>
        </w:rPr>
        <w:t xml:space="preserve">Phase B - </w:t>
      </w:r>
      <w:r w:rsidR="002856B8" w:rsidRPr="001D1F7E">
        <w:rPr>
          <w:rFonts w:cs="Arial"/>
          <w:sz w:val="18"/>
          <w:szCs w:val="20"/>
          <w:lang w:val="en-GB" w:eastAsia="de-CH"/>
        </w:rPr>
        <w:t>Preliminary Definition</w:t>
      </w:r>
      <w:r w:rsidR="00076FC4" w:rsidRPr="001D1F7E">
        <w:rPr>
          <w:rFonts w:cs="Arial"/>
          <w:sz w:val="18"/>
          <w:szCs w:val="20"/>
          <w:lang w:val="en-GB" w:eastAsia="de-CH"/>
        </w:rPr>
        <w:t xml:space="preserve"> (ends with PDR)</w:t>
      </w:r>
    </w:p>
    <w:p w14:paraId="4079D953" w14:textId="2C527153" w:rsidR="002856B8" w:rsidRPr="001D1F7E" w:rsidRDefault="008C1CDC" w:rsidP="00B63F7F">
      <w:pPr>
        <w:shd w:val="clear" w:color="auto" w:fill="FDE9D9" w:themeFill="accent6" w:themeFillTint="33"/>
        <w:autoSpaceDE w:val="0"/>
        <w:autoSpaceDN w:val="0"/>
        <w:adjustRightInd w:val="0"/>
        <w:spacing w:line="240" w:lineRule="auto"/>
        <w:ind w:left="709"/>
        <w:rPr>
          <w:rFonts w:cs="Arial"/>
          <w:sz w:val="18"/>
          <w:szCs w:val="20"/>
          <w:lang w:val="en-GB" w:eastAsia="de-CH"/>
        </w:rPr>
      </w:pPr>
      <w:r>
        <w:rPr>
          <w:rFonts w:cs="Arial"/>
          <w:sz w:val="18"/>
          <w:szCs w:val="20"/>
          <w:lang w:val="en-GB" w:eastAsia="de-CH"/>
        </w:rPr>
        <w:t xml:space="preserve">Phase C - </w:t>
      </w:r>
      <w:r w:rsidR="002856B8" w:rsidRPr="001D1F7E">
        <w:rPr>
          <w:rFonts w:cs="Arial"/>
          <w:sz w:val="18"/>
          <w:szCs w:val="20"/>
          <w:lang w:val="en-GB" w:eastAsia="de-CH"/>
        </w:rPr>
        <w:t>Detailed Definition</w:t>
      </w:r>
      <w:r w:rsidR="00076FC4" w:rsidRPr="001D1F7E">
        <w:rPr>
          <w:rFonts w:cs="Arial"/>
          <w:sz w:val="18"/>
          <w:szCs w:val="20"/>
          <w:lang w:val="en-GB" w:eastAsia="de-CH"/>
        </w:rPr>
        <w:t xml:space="preserve"> (ends with CDR)</w:t>
      </w:r>
    </w:p>
    <w:p w14:paraId="1D932CDB" w14:textId="258C2DB8" w:rsidR="002856B8" w:rsidRPr="001D1F7E" w:rsidRDefault="008C1CDC" w:rsidP="00B63F7F">
      <w:pPr>
        <w:shd w:val="clear" w:color="auto" w:fill="FDE9D9" w:themeFill="accent6" w:themeFillTint="33"/>
        <w:autoSpaceDE w:val="0"/>
        <w:autoSpaceDN w:val="0"/>
        <w:adjustRightInd w:val="0"/>
        <w:spacing w:line="240" w:lineRule="auto"/>
        <w:ind w:left="709"/>
        <w:rPr>
          <w:rFonts w:cs="Arial"/>
          <w:sz w:val="18"/>
          <w:szCs w:val="20"/>
          <w:lang w:val="en-GB" w:eastAsia="de-CH"/>
        </w:rPr>
      </w:pPr>
      <w:r>
        <w:rPr>
          <w:rFonts w:cs="Arial"/>
          <w:sz w:val="18"/>
          <w:szCs w:val="20"/>
          <w:lang w:val="en-GB" w:eastAsia="de-CH"/>
        </w:rPr>
        <w:t xml:space="preserve">Phase D - </w:t>
      </w:r>
      <w:r w:rsidR="002856B8" w:rsidRPr="001D1F7E">
        <w:rPr>
          <w:rFonts w:cs="Arial"/>
          <w:sz w:val="18"/>
          <w:szCs w:val="20"/>
          <w:lang w:val="en-GB" w:eastAsia="de-CH"/>
        </w:rPr>
        <w:t>Qualification and Production</w:t>
      </w:r>
      <w:r w:rsidR="00076FC4" w:rsidRPr="001D1F7E">
        <w:rPr>
          <w:rFonts w:cs="Arial"/>
          <w:sz w:val="18"/>
          <w:szCs w:val="20"/>
          <w:lang w:val="en-GB" w:eastAsia="de-CH"/>
        </w:rPr>
        <w:t xml:space="preserve"> (ends with an acceptance or readiness review)</w:t>
      </w:r>
    </w:p>
    <w:p w14:paraId="322C9005" w14:textId="1B0EF4E9" w:rsidR="002856B8" w:rsidRPr="001D1F7E" w:rsidRDefault="008C1CDC" w:rsidP="00B63F7F">
      <w:pPr>
        <w:shd w:val="clear" w:color="auto" w:fill="FDE9D9" w:themeFill="accent6" w:themeFillTint="33"/>
        <w:autoSpaceDE w:val="0"/>
        <w:autoSpaceDN w:val="0"/>
        <w:adjustRightInd w:val="0"/>
        <w:spacing w:line="240" w:lineRule="auto"/>
        <w:ind w:left="709"/>
        <w:rPr>
          <w:rFonts w:cs="Arial"/>
          <w:sz w:val="18"/>
          <w:szCs w:val="20"/>
          <w:lang w:val="en-GB" w:eastAsia="de-CH"/>
        </w:rPr>
      </w:pPr>
      <w:r>
        <w:rPr>
          <w:rFonts w:cs="Arial"/>
          <w:sz w:val="18"/>
          <w:szCs w:val="20"/>
          <w:lang w:val="en-GB" w:eastAsia="de-CH"/>
        </w:rPr>
        <w:t xml:space="preserve">Phase E - </w:t>
      </w:r>
      <w:r w:rsidR="002856B8" w:rsidRPr="001D1F7E">
        <w:rPr>
          <w:rFonts w:cs="Arial"/>
          <w:sz w:val="18"/>
          <w:szCs w:val="20"/>
          <w:lang w:val="en-GB" w:eastAsia="de-CH"/>
        </w:rPr>
        <w:t>Utilization</w:t>
      </w:r>
    </w:p>
    <w:p w14:paraId="109C3A11" w14:textId="318AF268" w:rsidR="002856B8" w:rsidRDefault="008C1CDC" w:rsidP="00B63F7F">
      <w:pPr>
        <w:shd w:val="clear" w:color="auto" w:fill="FDE9D9" w:themeFill="accent6" w:themeFillTint="33"/>
        <w:ind w:left="709"/>
        <w:rPr>
          <w:rFonts w:cs="Arial"/>
          <w:sz w:val="18"/>
          <w:szCs w:val="20"/>
          <w:lang w:val="en-GB" w:eastAsia="de-CH"/>
        </w:rPr>
      </w:pPr>
      <w:r>
        <w:rPr>
          <w:rFonts w:cs="Arial"/>
          <w:sz w:val="18"/>
          <w:szCs w:val="20"/>
          <w:lang w:val="en-GB" w:eastAsia="de-CH"/>
        </w:rPr>
        <w:t xml:space="preserve">Phase F </w:t>
      </w:r>
      <w:r w:rsidR="001922AF">
        <w:rPr>
          <w:rFonts w:cs="Arial"/>
          <w:sz w:val="18"/>
          <w:szCs w:val="20"/>
          <w:lang w:val="en-GB" w:eastAsia="de-CH"/>
        </w:rPr>
        <w:t>–</w:t>
      </w:r>
      <w:r>
        <w:rPr>
          <w:rFonts w:cs="Arial"/>
          <w:sz w:val="18"/>
          <w:szCs w:val="20"/>
          <w:lang w:val="en-GB" w:eastAsia="de-CH"/>
        </w:rPr>
        <w:t xml:space="preserve"> </w:t>
      </w:r>
      <w:r w:rsidR="002856B8" w:rsidRPr="001D1F7E">
        <w:rPr>
          <w:rFonts w:cs="Arial"/>
          <w:sz w:val="18"/>
          <w:szCs w:val="20"/>
          <w:lang w:val="en-GB" w:eastAsia="de-CH"/>
        </w:rPr>
        <w:t>Disposal</w:t>
      </w:r>
    </w:p>
    <w:p w14:paraId="4751E5F5" w14:textId="4422A097" w:rsidR="009162D5" w:rsidRPr="001922AF" w:rsidRDefault="009162D5" w:rsidP="009162D5">
      <w:pPr>
        <w:rPr>
          <w:rFonts w:cs="Arial"/>
          <w:szCs w:val="20"/>
          <w:lang w:val="en-GB"/>
        </w:rPr>
      </w:pPr>
    </w:p>
    <w:p w14:paraId="7C090227" w14:textId="77777777" w:rsidR="001922AF" w:rsidRPr="001922AF" w:rsidRDefault="001922AF" w:rsidP="009162D5">
      <w:pPr>
        <w:rPr>
          <w:rFonts w:cs="Arial"/>
          <w:szCs w:val="20"/>
          <w:lang w:val="en-GB"/>
        </w:rPr>
      </w:pPr>
    </w:p>
    <w:p w14:paraId="57304B49" w14:textId="04B9F44B" w:rsidR="004667FC" w:rsidRPr="001D1F7E" w:rsidRDefault="004667FC">
      <w:pPr>
        <w:spacing w:line="240" w:lineRule="auto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br w:type="page"/>
      </w:r>
    </w:p>
    <w:p w14:paraId="617E3FDD" w14:textId="4373D00A" w:rsidR="0073789D" w:rsidRPr="001D1F7E" w:rsidRDefault="0073789D" w:rsidP="0073789D">
      <w:pPr>
        <w:pStyle w:val="berschrift1"/>
        <w:rPr>
          <w:lang w:val="en-GB"/>
        </w:rPr>
      </w:pPr>
      <w:bookmarkStart w:id="16" w:name="_Toc106609856"/>
      <w:r w:rsidRPr="001D1F7E">
        <w:rPr>
          <w:lang w:val="en-GB"/>
        </w:rPr>
        <w:lastRenderedPageBreak/>
        <w:t>Scientific context and experience of the institute</w:t>
      </w:r>
      <w:bookmarkEnd w:id="16"/>
    </w:p>
    <w:p w14:paraId="5960E9A7" w14:textId="2980917F" w:rsidR="0073789D" w:rsidRDefault="002A3B1C" w:rsidP="004C44E8">
      <w:pPr>
        <w:pStyle w:val="berschrift2"/>
        <w:rPr>
          <w:lang w:val="en-GB"/>
        </w:rPr>
      </w:pPr>
      <w:bookmarkStart w:id="17" w:name="_Toc106609857"/>
      <w:r w:rsidRPr="001D1F7E">
        <w:rPr>
          <w:lang w:val="en-GB"/>
        </w:rPr>
        <w:t>Scientific benefits for the institute and the Swiss research community</w:t>
      </w:r>
      <w:bookmarkEnd w:id="17"/>
    </w:p>
    <w:p w14:paraId="445A6F0E" w14:textId="77777777" w:rsidR="00D57B15" w:rsidRPr="00D57B15" w:rsidRDefault="00D57B15" w:rsidP="00D57B15">
      <w:pPr>
        <w:rPr>
          <w:lang w:val="en-GB"/>
        </w:rPr>
      </w:pPr>
    </w:p>
    <w:p w14:paraId="28011ADF" w14:textId="18AB90BB" w:rsidR="00E93080" w:rsidRDefault="006F1E4C" w:rsidP="00C40D10">
      <w:pPr>
        <w:pStyle w:val="berschrift2"/>
        <w:rPr>
          <w:lang w:val="en-GB"/>
        </w:rPr>
      </w:pPr>
      <w:bookmarkStart w:id="18" w:name="_Toc106609858"/>
      <w:r>
        <w:rPr>
          <w:lang w:val="en-GB"/>
        </w:rPr>
        <w:t>R</w:t>
      </w:r>
      <w:r w:rsidR="0015348D" w:rsidRPr="005A3374">
        <w:rPr>
          <w:lang w:val="en-GB"/>
        </w:rPr>
        <w:t>elation</w:t>
      </w:r>
      <w:r w:rsidR="002856B8" w:rsidRPr="005A3374">
        <w:rPr>
          <w:lang w:val="en-GB"/>
        </w:rPr>
        <w:t xml:space="preserve"> </w:t>
      </w:r>
      <w:r w:rsidR="0015348D" w:rsidRPr="005A3374">
        <w:rPr>
          <w:lang w:val="en-GB"/>
        </w:rPr>
        <w:t xml:space="preserve">of the project to the </w:t>
      </w:r>
      <w:r w:rsidR="0073789D" w:rsidRPr="005A3374">
        <w:rPr>
          <w:lang w:val="en-GB"/>
        </w:rPr>
        <w:t>institute strategy</w:t>
      </w:r>
      <w:r>
        <w:rPr>
          <w:lang w:val="en-GB"/>
        </w:rPr>
        <w:t>, o</w:t>
      </w:r>
      <w:r w:rsidRPr="005A3374">
        <w:rPr>
          <w:lang w:val="en-GB"/>
        </w:rPr>
        <w:t xml:space="preserve">ther activities of the </w:t>
      </w:r>
      <w:r w:rsidR="00606083">
        <w:rPr>
          <w:lang w:val="en-GB"/>
        </w:rPr>
        <w:t>institute and</w:t>
      </w:r>
      <w:r w:rsidRPr="005A3374">
        <w:rPr>
          <w:lang w:val="en-GB"/>
        </w:rPr>
        <w:t xml:space="preserve"> </w:t>
      </w:r>
      <w:r w:rsidR="005A3374" w:rsidRPr="005A3374">
        <w:rPr>
          <w:lang w:val="en-GB"/>
        </w:rPr>
        <w:t>e</w:t>
      </w:r>
      <w:r w:rsidR="005D37BD" w:rsidRPr="005A3374">
        <w:rPr>
          <w:lang w:val="en-GB"/>
        </w:rPr>
        <w:t>xperience of the institute with handling projects of similar size</w:t>
      </w:r>
      <w:bookmarkEnd w:id="18"/>
    </w:p>
    <w:p w14:paraId="08DC0F42" w14:textId="77777777" w:rsidR="00D57B15" w:rsidRPr="00D57B15" w:rsidRDefault="00D57B15" w:rsidP="00D57B15">
      <w:pPr>
        <w:rPr>
          <w:lang w:val="en-GB"/>
        </w:rPr>
      </w:pPr>
    </w:p>
    <w:p w14:paraId="10983BC4" w14:textId="38F3FDFD" w:rsidR="00CB4776" w:rsidRPr="001D1F7E" w:rsidRDefault="009162D5" w:rsidP="00CB4776">
      <w:pPr>
        <w:pStyle w:val="berschrift2"/>
        <w:rPr>
          <w:lang w:val="en-GB"/>
        </w:rPr>
      </w:pPr>
      <w:bookmarkStart w:id="19" w:name="_Toc106609859"/>
      <w:r w:rsidRPr="001D1F7E">
        <w:rPr>
          <w:lang w:val="en-GB"/>
        </w:rPr>
        <w:t>C</w:t>
      </w:r>
      <w:r w:rsidR="005D37BD" w:rsidRPr="001D1F7E">
        <w:rPr>
          <w:lang w:val="en-GB"/>
        </w:rPr>
        <w:t>oncept for securing data analysis</w:t>
      </w:r>
      <w:r w:rsidR="00800B8F" w:rsidRPr="001D1F7E">
        <w:rPr>
          <w:lang w:val="en-GB"/>
        </w:rPr>
        <w:t xml:space="preserve"> at the institute</w:t>
      </w:r>
      <w:bookmarkEnd w:id="19"/>
    </w:p>
    <w:p w14:paraId="676BB057" w14:textId="77777777" w:rsidR="0073789D" w:rsidRPr="001D1F7E" w:rsidRDefault="0073789D" w:rsidP="0073789D">
      <w:pPr>
        <w:rPr>
          <w:rFonts w:cs="Arial"/>
          <w:b/>
          <w:sz w:val="22"/>
          <w:lang w:val="en-GB"/>
        </w:rPr>
      </w:pPr>
    </w:p>
    <w:p w14:paraId="60590604" w14:textId="77777777" w:rsidR="005D37BD" w:rsidRPr="001D1F7E" w:rsidRDefault="005D37BD" w:rsidP="005D37BD">
      <w:pPr>
        <w:spacing w:before="168"/>
        <w:ind w:left="567" w:hanging="567"/>
        <w:jc w:val="both"/>
        <w:rPr>
          <w:rFonts w:cs="Arial"/>
          <w:b/>
          <w:sz w:val="22"/>
          <w:lang w:val="en-GB"/>
        </w:rPr>
      </w:pPr>
      <w:r w:rsidRPr="001D1F7E">
        <w:rPr>
          <w:rFonts w:cs="Arial"/>
          <w:sz w:val="22"/>
          <w:lang w:val="en-GB"/>
        </w:rPr>
        <w:br w:type="page"/>
      </w:r>
    </w:p>
    <w:p w14:paraId="1F48045C" w14:textId="77777777" w:rsidR="00877E11" w:rsidRPr="001D1F7E" w:rsidRDefault="00877E11" w:rsidP="00877E11">
      <w:pPr>
        <w:pStyle w:val="berschrift1"/>
        <w:rPr>
          <w:lang w:val="en-GB"/>
        </w:rPr>
      </w:pPr>
      <w:bookmarkStart w:id="20" w:name="_Toc106609860"/>
      <w:r w:rsidRPr="001D1F7E">
        <w:rPr>
          <w:lang w:val="en-GB"/>
        </w:rPr>
        <w:lastRenderedPageBreak/>
        <w:t>Risks assessment</w:t>
      </w:r>
      <w:bookmarkEnd w:id="20"/>
    </w:p>
    <w:p w14:paraId="28DBEFDA" w14:textId="37D8D816" w:rsidR="00877E11" w:rsidRDefault="00877E11" w:rsidP="00877E11">
      <w:pPr>
        <w:pStyle w:val="berschrift2"/>
        <w:rPr>
          <w:lang w:val="en-GB"/>
        </w:rPr>
      </w:pPr>
      <w:bookmarkStart w:id="21" w:name="_Toc106609861"/>
      <w:r w:rsidRPr="001D1F7E">
        <w:rPr>
          <w:lang w:val="en-GB"/>
        </w:rPr>
        <w:t>Identified risks</w:t>
      </w:r>
      <w:bookmarkEnd w:id="21"/>
    </w:p>
    <w:p w14:paraId="14E6A76D" w14:textId="77777777" w:rsidR="00D57B15" w:rsidRPr="00D57B15" w:rsidRDefault="00D57B15" w:rsidP="00D57B15">
      <w:pPr>
        <w:rPr>
          <w:lang w:val="en-GB"/>
        </w:rPr>
      </w:pPr>
    </w:p>
    <w:p w14:paraId="188D3B0A" w14:textId="582826AF" w:rsidR="00877E11" w:rsidRDefault="00877E11" w:rsidP="00877E11">
      <w:pPr>
        <w:pStyle w:val="berschrift2"/>
        <w:rPr>
          <w:lang w:val="en-GB"/>
        </w:rPr>
      </w:pPr>
      <w:bookmarkStart w:id="22" w:name="_Toc106609862"/>
      <w:r w:rsidRPr="001D1F7E">
        <w:rPr>
          <w:lang w:val="en-GB"/>
        </w:rPr>
        <w:t>Risk mitigation plan</w:t>
      </w:r>
      <w:bookmarkEnd w:id="22"/>
    </w:p>
    <w:p w14:paraId="1760EDC7" w14:textId="77777777" w:rsidR="00D57B15" w:rsidRPr="00D57B15" w:rsidRDefault="00D57B15" w:rsidP="00D57B15">
      <w:pPr>
        <w:rPr>
          <w:lang w:val="en-GB"/>
        </w:rPr>
      </w:pPr>
    </w:p>
    <w:p w14:paraId="1819F0C5" w14:textId="77777777" w:rsidR="00877E11" w:rsidRDefault="00877E11">
      <w:pPr>
        <w:spacing w:line="240" w:lineRule="auto"/>
        <w:rPr>
          <w:rFonts w:eastAsia="Times New Roman"/>
          <w:b/>
          <w:sz w:val="22"/>
          <w:szCs w:val="24"/>
          <w:lang w:val="en-GB"/>
        </w:rPr>
      </w:pPr>
      <w:r>
        <w:rPr>
          <w:lang w:val="en-GB"/>
        </w:rPr>
        <w:br w:type="page"/>
      </w:r>
    </w:p>
    <w:p w14:paraId="262F5AF8" w14:textId="22DF42DC" w:rsidR="00B308BC" w:rsidRPr="001D1F7E" w:rsidRDefault="00B308BC" w:rsidP="004C44E8">
      <w:pPr>
        <w:pStyle w:val="berschrift1"/>
        <w:rPr>
          <w:noProof/>
          <w:lang w:val="en-GB" w:eastAsia="de-CH"/>
        </w:rPr>
      </w:pPr>
      <w:bookmarkStart w:id="23" w:name="_Toc106609863"/>
      <w:r w:rsidRPr="001D1F7E">
        <w:rPr>
          <w:lang w:val="en-GB"/>
        </w:rPr>
        <w:lastRenderedPageBreak/>
        <w:t xml:space="preserve">Requested </w:t>
      </w:r>
      <w:r w:rsidR="00A834C1" w:rsidRPr="001D1F7E">
        <w:rPr>
          <w:lang w:val="en-GB"/>
        </w:rPr>
        <w:t>PRODEX</w:t>
      </w:r>
      <w:r w:rsidRPr="001D1F7E">
        <w:rPr>
          <w:lang w:val="en-GB"/>
        </w:rPr>
        <w:t xml:space="preserve"> funds</w:t>
      </w:r>
      <w:bookmarkEnd w:id="23"/>
    </w:p>
    <w:p w14:paraId="48DEDAB8" w14:textId="58EB1817" w:rsidR="006013FC" w:rsidRPr="001D1F7E" w:rsidRDefault="000F2B1C" w:rsidP="00B63F7F">
      <w:pPr>
        <w:shd w:val="clear" w:color="auto" w:fill="FDE9D9" w:themeFill="accent6" w:themeFillTint="33"/>
        <w:spacing w:before="120" w:after="120"/>
        <w:jc w:val="both"/>
        <w:rPr>
          <w:rFonts w:cs="Arial"/>
          <w:sz w:val="18"/>
          <w:lang w:val="en-GB"/>
        </w:rPr>
      </w:pPr>
      <w:r w:rsidRPr="001D1F7E">
        <w:rPr>
          <w:rFonts w:cs="Arial"/>
          <w:sz w:val="18"/>
          <w:lang w:val="en-GB"/>
        </w:rPr>
        <w:t xml:space="preserve">Note that PRODEX </w:t>
      </w:r>
      <w:r w:rsidR="006013FC" w:rsidRPr="001D1F7E">
        <w:rPr>
          <w:rFonts w:cs="Arial"/>
          <w:sz w:val="18"/>
          <w:lang w:val="en-GB"/>
        </w:rPr>
        <w:t xml:space="preserve">funding </w:t>
      </w:r>
      <w:r w:rsidR="00B308BC" w:rsidRPr="001D1F7E">
        <w:rPr>
          <w:rFonts w:cs="Arial"/>
          <w:sz w:val="18"/>
          <w:lang w:val="en-GB"/>
        </w:rPr>
        <w:t xml:space="preserve">for institutes </w:t>
      </w:r>
      <w:proofErr w:type="gramStart"/>
      <w:r w:rsidR="006013FC" w:rsidRPr="001D1F7E">
        <w:rPr>
          <w:rFonts w:cs="Arial"/>
          <w:sz w:val="18"/>
          <w:lang w:val="en-GB"/>
        </w:rPr>
        <w:t xml:space="preserve">is </w:t>
      </w:r>
      <w:r w:rsidR="00E01748" w:rsidRPr="001D1F7E">
        <w:rPr>
          <w:rFonts w:cs="Arial"/>
          <w:sz w:val="18"/>
          <w:lang w:val="en-GB"/>
        </w:rPr>
        <w:t>granted</w:t>
      </w:r>
      <w:proofErr w:type="gramEnd"/>
      <w:r w:rsidR="006013FC" w:rsidRPr="001D1F7E">
        <w:rPr>
          <w:rFonts w:cs="Arial"/>
          <w:sz w:val="18"/>
          <w:lang w:val="en-GB"/>
        </w:rPr>
        <w:t xml:space="preserve"> on a</w:t>
      </w:r>
      <w:r w:rsidRPr="001D1F7E">
        <w:rPr>
          <w:rFonts w:cs="Arial"/>
          <w:sz w:val="18"/>
          <w:lang w:val="en-GB"/>
        </w:rPr>
        <w:t xml:space="preserve"> reimbursement </w:t>
      </w:r>
      <w:r w:rsidR="006013FC" w:rsidRPr="001D1F7E">
        <w:rPr>
          <w:rFonts w:cs="Arial"/>
          <w:sz w:val="18"/>
          <w:lang w:val="en-GB"/>
        </w:rPr>
        <w:t>basis</w:t>
      </w:r>
      <w:r w:rsidRPr="001D1F7E">
        <w:rPr>
          <w:rFonts w:cs="Arial"/>
          <w:sz w:val="18"/>
          <w:lang w:val="en-GB"/>
        </w:rPr>
        <w:t xml:space="preserve">. Only effective costs </w:t>
      </w:r>
      <w:proofErr w:type="gramStart"/>
      <w:r w:rsidRPr="001D1F7E">
        <w:rPr>
          <w:rFonts w:cs="Arial"/>
          <w:sz w:val="18"/>
          <w:lang w:val="en-GB"/>
        </w:rPr>
        <w:t>will be covered</w:t>
      </w:r>
      <w:proofErr w:type="gramEnd"/>
      <w:r w:rsidRPr="001D1F7E">
        <w:rPr>
          <w:rFonts w:cs="Arial"/>
          <w:sz w:val="18"/>
          <w:lang w:val="en-GB"/>
        </w:rPr>
        <w:t>.</w:t>
      </w:r>
    </w:p>
    <w:p w14:paraId="21A5C041" w14:textId="77777777" w:rsidR="00800B8F" w:rsidRPr="001D1F7E" w:rsidRDefault="00800B8F" w:rsidP="004C44E8">
      <w:pPr>
        <w:pStyle w:val="berschrift2"/>
        <w:rPr>
          <w:lang w:val="en-GB"/>
        </w:rPr>
      </w:pPr>
      <w:bookmarkStart w:id="24" w:name="_Toc106609864"/>
      <w:r w:rsidRPr="001D1F7E">
        <w:rPr>
          <w:lang w:val="en-GB"/>
        </w:rPr>
        <w:t>Overview of costs per category and year</w:t>
      </w:r>
      <w:bookmarkEnd w:id="24"/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1559"/>
        <w:gridCol w:w="1559"/>
        <w:gridCol w:w="1276"/>
      </w:tblGrid>
      <w:tr w:rsidR="00E01748" w:rsidRPr="001D1F7E" w14:paraId="245FB069" w14:textId="48625931" w:rsidTr="00E01748">
        <w:tc>
          <w:tcPr>
            <w:tcW w:w="1701" w:type="dxa"/>
          </w:tcPr>
          <w:p w14:paraId="6ECD508E" w14:textId="77777777" w:rsidR="00E01748" w:rsidRPr="001D1F7E" w:rsidRDefault="00E01748" w:rsidP="00E42611">
            <w:pPr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Category</w:t>
            </w:r>
          </w:p>
        </w:tc>
        <w:tc>
          <w:tcPr>
            <w:tcW w:w="1418" w:type="dxa"/>
          </w:tcPr>
          <w:p w14:paraId="55985AB6" w14:textId="77777777" w:rsidR="00E01748" w:rsidRPr="001D1F7E" w:rsidRDefault="00E01748" w:rsidP="00E42611">
            <w:pPr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n</w:t>
            </w:r>
          </w:p>
        </w:tc>
        <w:tc>
          <w:tcPr>
            <w:tcW w:w="1559" w:type="dxa"/>
          </w:tcPr>
          <w:p w14:paraId="50DCCD29" w14:textId="77777777" w:rsidR="00E01748" w:rsidRPr="001D1F7E" w:rsidRDefault="00E01748" w:rsidP="00E42611">
            <w:pPr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n+1</w:t>
            </w:r>
          </w:p>
        </w:tc>
        <w:tc>
          <w:tcPr>
            <w:tcW w:w="1559" w:type="dxa"/>
          </w:tcPr>
          <w:p w14:paraId="41B77DF4" w14:textId="77777777" w:rsidR="00E01748" w:rsidRPr="001D1F7E" w:rsidRDefault="00E01748" w:rsidP="00E42611">
            <w:pPr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…</w:t>
            </w:r>
          </w:p>
        </w:tc>
        <w:tc>
          <w:tcPr>
            <w:tcW w:w="1559" w:type="dxa"/>
          </w:tcPr>
          <w:p w14:paraId="3767CE3C" w14:textId="36007C5A" w:rsidR="00E01748" w:rsidRPr="001D1F7E" w:rsidRDefault="00E01748" w:rsidP="00E42611">
            <w:pPr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Total (€)</w:t>
            </w:r>
          </w:p>
        </w:tc>
        <w:tc>
          <w:tcPr>
            <w:tcW w:w="1276" w:type="dxa"/>
          </w:tcPr>
          <w:p w14:paraId="00048E70" w14:textId="36C3070A" w:rsidR="00E01748" w:rsidRPr="001D1F7E" w:rsidRDefault="00E01748" w:rsidP="00265042">
            <w:pPr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 xml:space="preserve">% of </w:t>
            </w:r>
            <w:r w:rsidR="00265042">
              <w:rPr>
                <w:rFonts w:cs="Arial"/>
                <w:b/>
                <w:sz w:val="22"/>
                <w:lang w:val="en-GB"/>
              </w:rPr>
              <w:t>overall costs</w:t>
            </w:r>
          </w:p>
        </w:tc>
      </w:tr>
      <w:tr w:rsidR="00E01748" w:rsidRPr="001D1F7E" w14:paraId="59EE32E1" w14:textId="49D905CD" w:rsidTr="00E01748">
        <w:trPr>
          <w:trHeight w:val="567"/>
        </w:trPr>
        <w:tc>
          <w:tcPr>
            <w:tcW w:w="1701" w:type="dxa"/>
          </w:tcPr>
          <w:p w14:paraId="05FF731B" w14:textId="6F72DBD1" w:rsidR="00E01748" w:rsidRPr="001D1F7E" w:rsidRDefault="00DF0AB6" w:rsidP="00DF0AB6">
            <w:pPr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Salary costs at i</w:t>
            </w:r>
            <w:r w:rsidR="00E01748" w:rsidRPr="001D1F7E">
              <w:rPr>
                <w:rFonts w:cs="Arial"/>
                <w:sz w:val="22"/>
                <w:lang w:val="en-GB"/>
              </w:rPr>
              <w:t xml:space="preserve">nstitute </w:t>
            </w:r>
          </w:p>
        </w:tc>
        <w:tc>
          <w:tcPr>
            <w:tcW w:w="1418" w:type="dxa"/>
          </w:tcPr>
          <w:p w14:paraId="33EF86CF" w14:textId="0AA174C0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07138F4A" w14:textId="120F587B" w:rsidR="00E01748" w:rsidRPr="001D1F7E" w:rsidRDefault="00E01748" w:rsidP="00A834C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146CC66E" w14:textId="7777777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2C051472" w14:textId="0A9669C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25C05C46" w14:textId="7777777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</w:tr>
      <w:tr w:rsidR="00E01748" w:rsidRPr="001D1F7E" w14:paraId="031818D3" w14:textId="5FA09FC0" w:rsidTr="00E01748">
        <w:trPr>
          <w:trHeight w:val="567"/>
        </w:trPr>
        <w:tc>
          <w:tcPr>
            <w:tcW w:w="1701" w:type="dxa"/>
          </w:tcPr>
          <w:p w14:paraId="2222B6EF" w14:textId="5CAF5391" w:rsidR="00E01748" w:rsidRPr="001D1F7E" w:rsidRDefault="00DF0AB6" w:rsidP="00DF0AB6">
            <w:pPr>
              <w:spacing w:after="120"/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Travel</w:t>
            </w:r>
            <w:r>
              <w:rPr>
                <w:rFonts w:cs="Arial"/>
                <w:sz w:val="22"/>
                <w:lang w:val="en-GB"/>
              </w:rPr>
              <w:t xml:space="preserve"> costs </w:t>
            </w:r>
          </w:p>
        </w:tc>
        <w:tc>
          <w:tcPr>
            <w:tcW w:w="1418" w:type="dxa"/>
          </w:tcPr>
          <w:p w14:paraId="28D0B675" w14:textId="7C680759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69F472DB" w14:textId="3F91191F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61E718EB" w14:textId="7777777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79B3D5A5" w14:textId="4185D3C1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301D7D0A" w14:textId="7777777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</w:tr>
      <w:tr w:rsidR="00E01748" w:rsidRPr="001D1F7E" w14:paraId="32788844" w14:textId="7652BEDF" w:rsidTr="00E01748">
        <w:trPr>
          <w:trHeight w:val="567"/>
        </w:trPr>
        <w:tc>
          <w:tcPr>
            <w:tcW w:w="1701" w:type="dxa"/>
          </w:tcPr>
          <w:p w14:paraId="4E7D101F" w14:textId="413F5593" w:rsidR="00E01748" w:rsidRPr="001D1F7E" w:rsidRDefault="00DF0AB6" w:rsidP="00E01748">
            <w:pPr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Other costs at</w:t>
            </w:r>
            <w:r w:rsidRPr="001D1F7E">
              <w:rPr>
                <w:rFonts w:cs="Arial"/>
                <w:sz w:val="22"/>
                <w:lang w:val="en-GB"/>
              </w:rPr>
              <w:t xml:space="preserve"> institute</w:t>
            </w:r>
          </w:p>
        </w:tc>
        <w:tc>
          <w:tcPr>
            <w:tcW w:w="1418" w:type="dxa"/>
          </w:tcPr>
          <w:p w14:paraId="2EE05B51" w14:textId="424FFF7B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701C0C0A" w14:textId="02CD7005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7F06BEC2" w14:textId="7777777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40D124AB" w14:textId="367B4C63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5F7173D6" w14:textId="0400866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</w:tr>
      <w:tr w:rsidR="00E01748" w:rsidRPr="001D1F7E" w14:paraId="4B95B988" w14:textId="1E75B847" w:rsidTr="00E01748">
        <w:trPr>
          <w:trHeight w:val="567"/>
        </w:trPr>
        <w:tc>
          <w:tcPr>
            <w:tcW w:w="1701" w:type="dxa"/>
          </w:tcPr>
          <w:p w14:paraId="551071DE" w14:textId="5657DE59" w:rsidR="00E01748" w:rsidRPr="001D1F7E" w:rsidRDefault="00E01748" w:rsidP="00E01748">
            <w:pPr>
              <w:rPr>
                <w:rFonts w:cs="Arial"/>
                <w:sz w:val="22"/>
                <w:lang w:val="en-GB"/>
              </w:rPr>
            </w:pPr>
            <w:r w:rsidRPr="001D1F7E">
              <w:rPr>
                <w:rFonts w:cs="Arial"/>
                <w:sz w:val="22"/>
                <w:lang w:val="en-GB"/>
              </w:rPr>
              <w:t>Industry</w:t>
            </w:r>
            <w:r w:rsidR="00DF0AB6">
              <w:rPr>
                <w:rFonts w:cs="Arial"/>
                <w:sz w:val="22"/>
                <w:lang w:val="en-GB"/>
              </w:rPr>
              <w:t xml:space="preserve"> costs</w:t>
            </w:r>
          </w:p>
        </w:tc>
        <w:tc>
          <w:tcPr>
            <w:tcW w:w="1418" w:type="dxa"/>
          </w:tcPr>
          <w:p w14:paraId="72ED3154" w14:textId="32E3AD36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108A61FF" w14:textId="70190BFF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27DE3E7E" w14:textId="7777777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14102CDC" w14:textId="1B9847C0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52B45F9" w14:textId="37FBABEF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</w:tr>
      <w:tr w:rsidR="00E01748" w:rsidRPr="001D1F7E" w14:paraId="3F0EE696" w14:textId="0828348E" w:rsidTr="00E01748">
        <w:trPr>
          <w:trHeight w:val="567"/>
        </w:trPr>
        <w:tc>
          <w:tcPr>
            <w:tcW w:w="1701" w:type="dxa"/>
          </w:tcPr>
          <w:p w14:paraId="49FB666E" w14:textId="38E006DC" w:rsidR="00E01748" w:rsidRPr="001D1F7E" w:rsidRDefault="00E01748" w:rsidP="00E42611">
            <w:pPr>
              <w:rPr>
                <w:rFonts w:cs="Arial"/>
                <w:b/>
                <w:sz w:val="22"/>
                <w:lang w:val="en-GB"/>
              </w:rPr>
            </w:pPr>
            <w:r w:rsidRPr="001D1F7E">
              <w:rPr>
                <w:rFonts w:cs="Arial"/>
                <w:b/>
                <w:sz w:val="22"/>
                <w:lang w:val="en-GB"/>
              </w:rPr>
              <w:t>Total (€)</w:t>
            </w:r>
          </w:p>
        </w:tc>
        <w:tc>
          <w:tcPr>
            <w:tcW w:w="1418" w:type="dxa"/>
          </w:tcPr>
          <w:p w14:paraId="4C956380" w14:textId="786510AA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1A1701AA" w14:textId="1AA9CF49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7FA79A44" w14:textId="7777777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5BD615CB" w14:textId="5AB12C8B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0974EFED" w14:textId="77777777" w:rsidR="00E01748" w:rsidRPr="001D1F7E" w:rsidRDefault="00E01748" w:rsidP="00E42611">
            <w:pPr>
              <w:rPr>
                <w:rFonts w:cs="Arial"/>
                <w:sz w:val="22"/>
                <w:lang w:val="en-GB"/>
              </w:rPr>
            </w:pPr>
          </w:p>
        </w:tc>
      </w:tr>
    </w:tbl>
    <w:p w14:paraId="74CF6150" w14:textId="4B0A62CB" w:rsidR="00800B8F" w:rsidRPr="001D1F7E" w:rsidRDefault="00800B8F" w:rsidP="00800B8F">
      <w:pPr>
        <w:rPr>
          <w:rFonts w:cs="Arial"/>
          <w:sz w:val="22"/>
          <w:lang w:val="en-GB"/>
        </w:rPr>
      </w:pPr>
    </w:p>
    <w:p w14:paraId="6202E88B" w14:textId="526CBEA8" w:rsidR="00B63F7F" w:rsidRPr="001D1F7E" w:rsidRDefault="00DF0AB6" w:rsidP="001428BF">
      <w:pPr>
        <w:pStyle w:val="berschrift2"/>
        <w:rPr>
          <w:lang w:val="en-GB"/>
        </w:rPr>
      </w:pPr>
      <w:bookmarkStart w:id="25" w:name="_Toc106609865"/>
      <w:r>
        <w:rPr>
          <w:lang w:val="en-GB"/>
        </w:rPr>
        <w:t>Salary costs at institute</w:t>
      </w:r>
      <w:bookmarkEnd w:id="25"/>
    </w:p>
    <w:p w14:paraId="5B11A508" w14:textId="15B1CBD7" w:rsidR="000C0B26" w:rsidRDefault="00DF0AB6" w:rsidP="00B63F7F">
      <w:pPr>
        <w:shd w:val="clear" w:color="auto" w:fill="FDE9D9" w:themeFill="accent6" w:themeFillTint="33"/>
        <w:spacing w:after="12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Include </w:t>
      </w:r>
      <w:r w:rsidRPr="001D1F7E">
        <w:rPr>
          <w:rFonts w:cs="Arial"/>
          <w:sz w:val="18"/>
          <w:lang w:val="en-GB"/>
        </w:rPr>
        <w:t>description</w:t>
      </w:r>
      <w:r w:rsidR="00AD2FD7">
        <w:rPr>
          <w:rFonts w:cs="Arial"/>
          <w:sz w:val="18"/>
          <w:lang w:val="en-GB"/>
        </w:rPr>
        <w:t>s</w:t>
      </w:r>
      <w:r w:rsidRPr="001D1F7E">
        <w:rPr>
          <w:rFonts w:cs="Arial"/>
          <w:sz w:val="18"/>
          <w:lang w:val="en-GB"/>
        </w:rPr>
        <w:t xml:space="preserve"> of duties and expected workload for each staff membe</w:t>
      </w:r>
      <w:r>
        <w:rPr>
          <w:rFonts w:cs="Arial"/>
          <w:sz w:val="18"/>
          <w:lang w:val="en-GB"/>
        </w:rPr>
        <w:t>r</w:t>
      </w:r>
      <w:r w:rsidR="00E93080" w:rsidRPr="001D1F7E">
        <w:rPr>
          <w:rFonts w:cs="Arial"/>
          <w:sz w:val="18"/>
          <w:lang w:val="en-GB"/>
        </w:rPr>
        <w:t xml:space="preserve"> to </w:t>
      </w:r>
      <w:proofErr w:type="gramStart"/>
      <w:r w:rsidR="00E93080" w:rsidRPr="001D1F7E">
        <w:rPr>
          <w:rFonts w:cs="Arial"/>
          <w:sz w:val="18"/>
          <w:lang w:val="en-GB"/>
        </w:rPr>
        <w:t xml:space="preserve">be </w:t>
      </w:r>
      <w:r w:rsidR="00A107CE">
        <w:rPr>
          <w:rFonts w:cs="Arial"/>
          <w:sz w:val="18"/>
          <w:lang w:val="en-GB"/>
        </w:rPr>
        <w:t>paid</w:t>
      </w:r>
      <w:proofErr w:type="gramEnd"/>
      <w:r w:rsidR="00A107CE">
        <w:rPr>
          <w:rFonts w:cs="Arial"/>
          <w:sz w:val="18"/>
          <w:lang w:val="en-GB"/>
        </w:rPr>
        <w:t xml:space="preserve"> by PRODEX</w:t>
      </w:r>
      <w:r w:rsidR="00E93080" w:rsidRPr="001D1F7E">
        <w:rPr>
          <w:rFonts w:cs="Arial"/>
          <w:sz w:val="18"/>
          <w:lang w:val="en-GB"/>
        </w:rPr>
        <w:t xml:space="preserve"> and </w:t>
      </w:r>
      <w:r w:rsidR="00AD2FD7">
        <w:rPr>
          <w:rFonts w:cs="Arial"/>
          <w:sz w:val="18"/>
          <w:lang w:val="en-GB"/>
        </w:rPr>
        <w:t>as described in the</w:t>
      </w:r>
      <w:r w:rsidR="008C4645" w:rsidRPr="001D1F7E">
        <w:rPr>
          <w:rFonts w:cs="Arial"/>
          <w:sz w:val="18"/>
          <w:lang w:val="en-GB"/>
        </w:rPr>
        <w:t xml:space="preserve"> work-package</w:t>
      </w:r>
      <w:r w:rsidR="00AD2FD7">
        <w:rPr>
          <w:rFonts w:cs="Arial"/>
          <w:sz w:val="18"/>
          <w:lang w:val="en-GB"/>
        </w:rPr>
        <w:t>s</w:t>
      </w:r>
      <w:r>
        <w:rPr>
          <w:rFonts w:cs="Arial"/>
          <w:sz w:val="18"/>
          <w:lang w:val="en-GB"/>
        </w:rPr>
        <w:t xml:space="preserve"> in section </w:t>
      </w:r>
      <w:r>
        <w:rPr>
          <w:rFonts w:cs="Arial"/>
          <w:sz w:val="18"/>
          <w:lang w:val="en-GB"/>
        </w:rPr>
        <w:fldChar w:fldCharType="begin"/>
      </w:r>
      <w:r>
        <w:rPr>
          <w:rFonts w:cs="Arial"/>
          <w:sz w:val="18"/>
          <w:lang w:val="en-GB"/>
        </w:rPr>
        <w:instrText xml:space="preserve"> REF _Ref105169674 \r \h </w:instrText>
      </w:r>
      <w:r>
        <w:rPr>
          <w:rFonts w:cs="Arial"/>
          <w:sz w:val="18"/>
          <w:lang w:val="en-GB"/>
        </w:rPr>
      </w:r>
      <w:r>
        <w:rPr>
          <w:rFonts w:cs="Arial"/>
          <w:sz w:val="18"/>
          <w:lang w:val="en-GB"/>
        </w:rPr>
        <w:fldChar w:fldCharType="separate"/>
      </w:r>
      <w:r>
        <w:rPr>
          <w:rFonts w:cs="Arial"/>
          <w:sz w:val="18"/>
          <w:lang w:val="en-GB"/>
        </w:rPr>
        <w:t>3.5</w:t>
      </w:r>
      <w:r>
        <w:rPr>
          <w:rFonts w:cs="Arial"/>
          <w:sz w:val="18"/>
          <w:lang w:val="en-GB"/>
        </w:rPr>
        <w:fldChar w:fldCharType="end"/>
      </w:r>
      <w:r w:rsidR="008C4645" w:rsidRPr="001D1F7E">
        <w:rPr>
          <w:rFonts w:cs="Arial"/>
          <w:sz w:val="18"/>
          <w:lang w:val="en-GB"/>
        </w:rPr>
        <w:t xml:space="preserve">. </w:t>
      </w:r>
      <w:r w:rsidR="00A107CE">
        <w:rPr>
          <w:rFonts w:cs="Arial"/>
          <w:sz w:val="18"/>
          <w:lang w:val="en-GB"/>
        </w:rPr>
        <w:t>Please include the hourly</w:t>
      </w:r>
      <w:r w:rsidR="008C4645" w:rsidRPr="001D1F7E">
        <w:rPr>
          <w:rFonts w:cs="Arial"/>
          <w:sz w:val="18"/>
          <w:lang w:val="en-GB"/>
        </w:rPr>
        <w:t xml:space="preserve"> rate </w:t>
      </w:r>
      <w:r w:rsidR="00A107CE">
        <w:rPr>
          <w:rFonts w:cs="Arial"/>
          <w:sz w:val="18"/>
          <w:lang w:val="en-GB"/>
        </w:rPr>
        <w:t>or monthly salary</w:t>
      </w:r>
      <w:r w:rsidR="008C4645" w:rsidRPr="001D1F7E">
        <w:rPr>
          <w:rFonts w:cs="Arial"/>
          <w:sz w:val="18"/>
          <w:lang w:val="en-GB"/>
        </w:rPr>
        <w:t>.</w:t>
      </w:r>
    </w:p>
    <w:p w14:paraId="60E5A569" w14:textId="77777777" w:rsidR="00D57B15" w:rsidRPr="001D1F7E" w:rsidRDefault="00D57B15" w:rsidP="00D57B15">
      <w:pPr>
        <w:rPr>
          <w:lang w:val="en-GB"/>
        </w:rPr>
      </w:pPr>
    </w:p>
    <w:p w14:paraId="2FA8D494" w14:textId="3053DADA" w:rsidR="00DF0AB6" w:rsidRPr="001D1F7E" w:rsidRDefault="00DF0AB6" w:rsidP="00DF0AB6">
      <w:pPr>
        <w:pStyle w:val="berschrift2"/>
        <w:rPr>
          <w:lang w:val="en-GB"/>
        </w:rPr>
      </w:pPr>
      <w:bookmarkStart w:id="26" w:name="_Toc106609866"/>
      <w:r w:rsidRPr="001D1F7E">
        <w:rPr>
          <w:lang w:val="en-GB"/>
        </w:rPr>
        <w:t xml:space="preserve">Travel </w:t>
      </w:r>
      <w:r>
        <w:rPr>
          <w:lang w:val="en-GB"/>
        </w:rPr>
        <w:t>costs</w:t>
      </w:r>
      <w:bookmarkEnd w:id="26"/>
    </w:p>
    <w:p w14:paraId="7AEFF7D2" w14:textId="04C89057" w:rsidR="00DF0AB6" w:rsidRDefault="00DF0AB6" w:rsidP="00DF0AB6">
      <w:pPr>
        <w:shd w:val="clear" w:color="auto" w:fill="FDE9D9" w:themeFill="accent6" w:themeFillTint="33"/>
        <w:spacing w:after="120"/>
        <w:rPr>
          <w:rFonts w:cs="Arial"/>
          <w:sz w:val="18"/>
          <w:lang w:val="en-GB"/>
        </w:rPr>
      </w:pPr>
      <w:r w:rsidRPr="001D1F7E">
        <w:rPr>
          <w:rFonts w:cs="Arial"/>
          <w:sz w:val="18"/>
          <w:lang w:val="en-GB"/>
        </w:rPr>
        <w:t>Including destination</w:t>
      </w:r>
      <w:r>
        <w:rPr>
          <w:rFonts w:cs="Arial"/>
          <w:sz w:val="18"/>
          <w:lang w:val="en-GB"/>
        </w:rPr>
        <w:t>s</w:t>
      </w:r>
      <w:r w:rsidRPr="001D1F7E">
        <w:rPr>
          <w:rFonts w:cs="Arial"/>
          <w:sz w:val="18"/>
          <w:lang w:val="en-GB"/>
        </w:rPr>
        <w:t>, number of trips and people.</w:t>
      </w:r>
    </w:p>
    <w:p w14:paraId="1D561C98" w14:textId="77777777" w:rsidR="00D57B15" w:rsidRPr="001D1F7E" w:rsidRDefault="00D57B15" w:rsidP="00D57B15">
      <w:pPr>
        <w:rPr>
          <w:lang w:val="en-GB"/>
        </w:rPr>
      </w:pPr>
    </w:p>
    <w:p w14:paraId="4EF50E01" w14:textId="7AEF583D" w:rsidR="00E93080" w:rsidRPr="001D1F7E" w:rsidRDefault="00DF0AB6" w:rsidP="004C44E8">
      <w:pPr>
        <w:pStyle w:val="berschrift2"/>
        <w:rPr>
          <w:lang w:val="en-GB"/>
        </w:rPr>
      </w:pPr>
      <w:bookmarkStart w:id="27" w:name="_Toc106609867"/>
      <w:r>
        <w:rPr>
          <w:lang w:val="en-GB"/>
        </w:rPr>
        <w:t>Other costs at ins</w:t>
      </w:r>
      <w:r w:rsidR="00E93080" w:rsidRPr="001D1F7E">
        <w:rPr>
          <w:lang w:val="en-GB"/>
        </w:rPr>
        <w:t>titute</w:t>
      </w:r>
      <w:bookmarkEnd w:id="27"/>
    </w:p>
    <w:p w14:paraId="7263A87F" w14:textId="6B5BE0E5" w:rsidR="007950CA" w:rsidRDefault="00AB411A" w:rsidP="0029611D">
      <w:pPr>
        <w:shd w:val="clear" w:color="auto" w:fill="FDE9D9" w:themeFill="accent6" w:themeFillTint="33"/>
        <w:spacing w:after="12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>Procurements i</w:t>
      </w:r>
      <w:r w:rsidR="00DF0AB6">
        <w:rPr>
          <w:rFonts w:cs="Arial"/>
          <w:sz w:val="18"/>
          <w:lang w:val="en-GB"/>
        </w:rPr>
        <w:t xml:space="preserve">ncluding </w:t>
      </w:r>
      <w:r w:rsidR="0029611D">
        <w:rPr>
          <w:rFonts w:cs="Arial"/>
          <w:sz w:val="18"/>
          <w:lang w:val="en-GB"/>
        </w:rPr>
        <w:t xml:space="preserve">equipment to </w:t>
      </w:r>
      <w:proofErr w:type="gramStart"/>
      <w:r w:rsidR="0029611D">
        <w:rPr>
          <w:rFonts w:cs="Arial"/>
          <w:sz w:val="18"/>
          <w:lang w:val="en-GB"/>
        </w:rPr>
        <w:t>be purchased</w:t>
      </w:r>
      <w:proofErr w:type="gramEnd"/>
      <w:r w:rsidR="0029611D">
        <w:rPr>
          <w:rFonts w:cs="Arial"/>
          <w:sz w:val="18"/>
          <w:lang w:val="en-GB"/>
        </w:rPr>
        <w:t xml:space="preserve">, </w:t>
      </w:r>
      <w:r w:rsidR="003D06C2" w:rsidRPr="001D1F7E">
        <w:rPr>
          <w:rFonts w:cs="Arial"/>
          <w:sz w:val="18"/>
          <w:lang w:val="en-GB"/>
        </w:rPr>
        <w:t xml:space="preserve">subcontracted </w:t>
      </w:r>
      <w:r w:rsidR="0029611D">
        <w:rPr>
          <w:rFonts w:cs="Arial"/>
          <w:sz w:val="18"/>
          <w:lang w:val="en-GB"/>
        </w:rPr>
        <w:t>tasks, external services</w:t>
      </w:r>
      <w:r w:rsidR="003D06C2" w:rsidRPr="001D1F7E">
        <w:rPr>
          <w:rFonts w:cs="Arial"/>
          <w:sz w:val="18"/>
          <w:lang w:val="en-GB"/>
        </w:rPr>
        <w:t xml:space="preserve">, </w:t>
      </w:r>
      <w:r w:rsidR="0029611D">
        <w:rPr>
          <w:rFonts w:cs="Arial"/>
          <w:sz w:val="18"/>
          <w:lang w:val="en-GB"/>
        </w:rPr>
        <w:t xml:space="preserve">and costs for </w:t>
      </w:r>
      <w:r w:rsidR="003D06C2" w:rsidRPr="001D1F7E">
        <w:rPr>
          <w:rFonts w:cs="Arial"/>
          <w:sz w:val="18"/>
          <w:lang w:val="en-GB"/>
        </w:rPr>
        <w:t xml:space="preserve">test facilities. </w:t>
      </w:r>
    </w:p>
    <w:p w14:paraId="75DEC154" w14:textId="757386B8" w:rsidR="007950CA" w:rsidRDefault="007950CA" w:rsidP="00B635D2">
      <w:pPr>
        <w:shd w:val="clear" w:color="auto" w:fill="FDE9D9" w:themeFill="accent6" w:themeFillTint="33"/>
        <w:spacing w:after="120"/>
        <w:rPr>
          <w:rFonts w:cs="Arial"/>
          <w:sz w:val="18"/>
          <w:lang w:val="en-GB"/>
        </w:rPr>
      </w:pPr>
      <w:proofErr w:type="gramStart"/>
      <w:r w:rsidRPr="001D1F7E">
        <w:rPr>
          <w:rFonts w:cs="Arial"/>
          <w:sz w:val="18"/>
          <w:lang w:val="en-GB"/>
        </w:rPr>
        <w:t xml:space="preserve">Procurement items at a cost above 200’000 Euro </w:t>
      </w:r>
      <w:r>
        <w:rPr>
          <w:rFonts w:cs="Arial"/>
          <w:sz w:val="18"/>
          <w:lang w:val="en-GB"/>
        </w:rPr>
        <w:t>shall in principle</w:t>
      </w:r>
      <w:r w:rsidRPr="001D1F7E">
        <w:rPr>
          <w:rFonts w:cs="Arial"/>
          <w:sz w:val="18"/>
          <w:lang w:val="en-GB"/>
        </w:rPr>
        <w:t xml:space="preserve"> be procured</w:t>
      </w:r>
      <w:proofErr w:type="gramEnd"/>
      <w:r w:rsidRPr="001D1F7E">
        <w:rPr>
          <w:rFonts w:cs="Arial"/>
          <w:sz w:val="18"/>
          <w:lang w:val="en-GB"/>
        </w:rPr>
        <w:t xml:space="preserve"> through the PRODEX Office. Exceptions need to be duly justified.</w:t>
      </w:r>
    </w:p>
    <w:p w14:paraId="6C0426F8" w14:textId="77777777" w:rsidR="00D57B15" w:rsidRPr="007950CA" w:rsidRDefault="00D57B15" w:rsidP="00D57B15">
      <w:pPr>
        <w:rPr>
          <w:lang w:val="en-GB"/>
        </w:rPr>
      </w:pPr>
    </w:p>
    <w:p w14:paraId="53436F5C" w14:textId="27623FF4" w:rsidR="002856B8" w:rsidRPr="001D1F7E" w:rsidRDefault="00DF0AB6" w:rsidP="004C44E8">
      <w:pPr>
        <w:pStyle w:val="berschrift2"/>
        <w:rPr>
          <w:lang w:val="en-GB"/>
        </w:rPr>
      </w:pPr>
      <w:bookmarkStart w:id="28" w:name="_Toc106609868"/>
      <w:r>
        <w:rPr>
          <w:lang w:val="en-GB"/>
        </w:rPr>
        <w:t xml:space="preserve">Industry </w:t>
      </w:r>
      <w:r w:rsidR="00E93080" w:rsidRPr="001D1F7E">
        <w:rPr>
          <w:lang w:val="en-GB"/>
        </w:rPr>
        <w:t>costs</w:t>
      </w:r>
      <w:bookmarkEnd w:id="28"/>
    </w:p>
    <w:p w14:paraId="2B506455" w14:textId="2964B036" w:rsidR="000C0B26" w:rsidRPr="001D1F7E" w:rsidRDefault="00DF0AB6" w:rsidP="00B63F7F">
      <w:pPr>
        <w:shd w:val="clear" w:color="auto" w:fill="FDE9D9" w:themeFill="accent6" w:themeFillTint="33"/>
        <w:spacing w:after="12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These costs are for </w:t>
      </w:r>
      <w:r w:rsidR="00C25659">
        <w:rPr>
          <w:rFonts w:cs="Arial"/>
          <w:sz w:val="18"/>
          <w:lang w:val="en-GB"/>
        </w:rPr>
        <w:t xml:space="preserve">hardware and software </w:t>
      </w:r>
      <w:r>
        <w:rPr>
          <w:rFonts w:cs="Arial"/>
          <w:sz w:val="18"/>
          <w:lang w:val="en-GB"/>
        </w:rPr>
        <w:t xml:space="preserve">developments in industry. </w:t>
      </w:r>
      <w:r w:rsidR="00B63F7F" w:rsidRPr="001D1F7E">
        <w:rPr>
          <w:rFonts w:cs="Arial"/>
          <w:sz w:val="18"/>
          <w:lang w:val="en-GB"/>
        </w:rPr>
        <w:t xml:space="preserve">According to the PRODEX guidelines, </w:t>
      </w:r>
      <w:r>
        <w:rPr>
          <w:rFonts w:cs="Arial"/>
          <w:sz w:val="18"/>
          <w:lang w:val="en-GB"/>
        </w:rPr>
        <w:t>these</w:t>
      </w:r>
      <w:r w:rsidR="00E93080" w:rsidRPr="001D1F7E">
        <w:rPr>
          <w:rFonts w:cs="Arial"/>
          <w:sz w:val="18"/>
          <w:lang w:val="en-GB"/>
        </w:rPr>
        <w:t xml:space="preserve"> should correspond to at least 50% of total P</w:t>
      </w:r>
      <w:r w:rsidR="00B63F7F" w:rsidRPr="001D1F7E">
        <w:rPr>
          <w:rFonts w:cs="Arial"/>
          <w:sz w:val="18"/>
          <w:lang w:val="en-GB"/>
        </w:rPr>
        <w:t>RODEX</w:t>
      </w:r>
      <w:r w:rsidR="00CB4776" w:rsidRPr="001D1F7E">
        <w:rPr>
          <w:rFonts w:cs="Arial"/>
          <w:sz w:val="18"/>
          <w:lang w:val="en-GB"/>
        </w:rPr>
        <w:t xml:space="preserve"> funding for the entire development of a project (Phases A-D). </w:t>
      </w:r>
    </w:p>
    <w:p w14:paraId="1FB991F0" w14:textId="52F631E0" w:rsidR="00A75197" w:rsidRPr="001D1F7E" w:rsidRDefault="00A75197" w:rsidP="00B63F7F">
      <w:pPr>
        <w:shd w:val="clear" w:color="auto" w:fill="FDE9D9" w:themeFill="accent6" w:themeFillTint="33"/>
        <w:spacing w:after="120"/>
        <w:rPr>
          <w:rFonts w:cs="Arial"/>
          <w:sz w:val="18"/>
          <w:lang w:val="en-GB"/>
        </w:rPr>
      </w:pPr>
      <w:r w:rsidRPr="001D1F7E">
        <w:rPr>
          <w:rFonts w:cs="Arial"/>
          <w:sz w:val="18"/>
          <w:lang w:val="en-GB"/>
        </w:rPr>
        <w:t>A cost b</w:t>
      </w:r>
      <w:r w:rsidR="00EA1C47">
        <w:rPr>
          <w:rFonts w:cs="Arial"/>
          <w:sz w:val="18"/>
          <w:lang w:val="en-GB"/>
        </w:rPr>
        <w:t xml:space="preserve">reakdown </w:t>
      </w:r>
      <w:proofErr w:type="gramStart"/>
      <w:r w:rsidR="00EA1C47">
        <w:rPr>
          <w:rFonts w:cs="Arial"/>
          <w:sz w:val="18"/>
          <w:lang w:val="en-GB"/>
        </w:rPr>
        <w:t>should be provided</w:t>
      </w:r>
      <w:proofErr w:type="gramEnd"/>
      <w:r w:rsidR="00EA1C47">
        <w:rPr>
          <w:rFonts w:cs="Arial"/>
          <w:sz w:val="18"/>
          <w:lang w:val="en-GB"/>
        </w:rPr>
        <w:t xml:space="preserve"> for all i</w:t>
      </w:r>
      <w:r w:rsidRPr="001D1F7E">
        <w:rPr>
          <w:rFonts w:cs="Arial"/>
          <w:sz w:val="18"/>
          <w:lang w:val="en-GB"/>
        </w:rPr>
        <w:t xml:space="preserve">ndustrial </w:t>
      </w:r>
      <w:r w:rsidR="001C6904" w:rsidRPr="001D1F7E">
        <w:rPr>
          <w:rFonts w:cs="Arial"/>
          <w:sz w:val="18"/>
          <w:lang w:val="en-GB"/>
        </w:rPr>
        <w:t>w</w:t>
      </w:r>
      <w:r w:rsidRPr="001D1F7E">
        <w:rPr>
          <w:rFonts w:cs="Arial"/>
          <w:sz w:val="18"/>
          <w:lang w:val="en-GB"/>
        </w:rPr>
        <w:t>ork-package</w:t>
      </w:r>
      <w:r w:rsidR="00EA1C47">
        <w:rPr>
          <w:rFonts w:cs="Arial"/>
          <w:sz w:val="18"/>
          <w:lang w:val="en-GB"/>
        </w:rPr>
        <w:t xml:space="preserve">s. If available, please include labour costs incl. </w:t>
      </w:r>
      <w:r w:rsidR="001C6904" w:rsidRPr="001D1F7E">
        <w:rPr>
          <w:rFonts w:cs="Arial"/>
          <w:sz w:val="18"/>
          <w:lang w:val="en-GB"/>
        </w:rPr>
        <w:t>hourly rates</w:t>
      </w:r>
      <w:r w:rsidR="004573D4" w:rsidRPr="001D1F7E">
        <w:rPr>
          <w:rFonts w:cs="Arial"/>
          <w:sz w:val="18"/>
          <w:lang w:val="en-GB"/>
        </w:rPr>
        <w:t xml:space="preserve">, </w:t>
      </w:r>
      <w:r w:rsidR="000C51B3">
        <w:rPr>
          <w:rFonts w:cs="Arial"/>
          <w:sz w:val="18"/>
          <w:lang w:val="en-GB"/>
        </w:rPr>
        <w:t xml:space="preserve">as well as </w:t>
      </w:r>
      <w:r w:rsidR="004573D4" w:rsidRPr="001D1F7E">
        <w:rPr>
          <w:rFonts w:cs="Arial"/>
          <w:sz w:val="18"/>
          <w:lang w:val="en-GB"/>
        </w:rPr>
        <w:t xml:space="preserve">hardware </w:t>
      </w:r>
      <w:r w:rsidR="001C6904" w:rsidRPr="001D1F7E">
        <w:rPr>
          <w:rFonts w:cs="Arial"/>
          <w:sz w:val="18"/>
          <w:lang w:val="en-GB"/>
        </w:rPr>
        <w:t>procurement costs</w:t>
      </w:r>
      <w:r w:rsidR="00EA1C47">
        <w:rPr>
          <w:rFonts w:cs="Arial"/>
          <w:sz w:val="18"/>
          <w:lang w:val="en-GB"/>
        </w:rPr>
        <w:t xml:space="preserve">, </w:t>
      </w:r>
      <w:r w:rsidR="004573D4" w:rsidRPr="001D1F7E">
        <w:rPr>
          <w:rFonts w:cs="Arial"/>
          <w:sz w:val="18"/>
          <w:lang w:val="en-GB"/>
        </w:rPr>
        <w:t>and other</w:t>
      </w:r>
      <w:r w:rsidR="00EB1E86" w:rsidRPr="001D1F7E">
        <w:rPr>
          <w:rFonts w:cs="Arial"/>
          <w:sz w:val="18"/>
          <w:lang w:val="en-GB"/>
        </w:rPr>
        <w:t xml:space="preserve">. </w:t>
      </w:r>
    </w:p>
    <w:p w14:paraId="3603D987" w14:textId="77777777" w:rsidR="00721B70" w:rsidRPr="001D1F7E" w:rsidRDefault="00721B70" w:rsidP="00D57B15">
      <w:pPr>
        <w:rPr>
          <w:lang w:val="en-GB"/>
        </w:rPr>
      </w:pPr>
    </w:p>
    <w:p w14:paraId="3E8BDD58" w14:textId="77777777" w:rsidR="005D37BD" w:rsidRPr="001D1F7E" w:rsidRDefault="005D37BD" w:rsidP="000F2B1C">
      <w:pPr>
        <w:spacing w:after="120"/>
        <w:jc w:val="both"/>
        <w:rPr>
          <w:rFonts w:cs="Arial"/>
          <w:b/>
          <w:sz w:val="22"/>
          <w:lang w:val="en-GB"/>
        </w:rPr>
      </w:pPr>
      <w:r w:rsidRPr="001D1F7E">
        <w:rPr>
          <w:rFonts w:cs="Arial"/>
          <w:sz w:val="22"/>
          <w:lang w:val="en-GB"/>
        </w:rPr>
        <w:br w:type="page"/>
      </w:r>
    </w:p>
    <w:p w14:paraId="1E274A95" w14:textId="083716BE" w:rsidR="00C1472F" w:rsidRPr="001D1F7E" w:rsidRDefault="00C1472F" w:rsidP="004C44E8">
      <w:pPr>
        <w:pStyle w:val="berschrift1"/>
        <w:rPr>
          <w:lang w:val="en-GB"/>
        </w:rPr>
      </w:pPr>
      <w:bookmarkStart w:id="29" w:name="_Toc106609869"/>
      <w:r w:rsidRPr="001D1F7E">
        <w:rPr>
          <w:lang w:val="en-GB"/>
        </w:rPr>
        <w:lastRenderedPageBreak/>
        <w:t>Other funding sources</w:t>
      </w:r>
      <w:bookmarkEnd w:id="29"/>
    </w:p>
    <w:p w14:paraId="16B7494B" w14:textId="4DA898E4" w:rsidR="005D37BD" w:rsidRPr="001D1F7E" w:rsidRDefault="005D5755" w:rsidP="005D5755">
      <w:pPr>
        <w:shd w:val="clear" w:color="auto" w:fill="FDE9D9" w:themeFill="accent6" w:themeFillTint="33"/>
        <w:jc w:val="both"/>
        <w:rPr>
          <w:rFonts w:cs="Arial"/>
          <w:sz w:val="18"/>
          <w:lang w:val="en-GB"/>
        </w:rPr>
      </w:pPr>
      <w:r w:rsidRPr="001D1F7E">
        <w:rPr>
          <w:rFonts w:cs="Arial"/>
          <w:smallCaps/>
          <w:sz w:val="18"/>
          <w:lang w:val="en-GB"/>
        </w:rPr>
        <w:t>PRODEX</w:t>
      </w:r>
      <w:r w:rsidR="005D37BD" w:rsidRPr="001D1F7E">
        <w:rPr>
          <w:rFonts w:cs="Arial"/>
          <w:sz w:val="18"/>
          <w:lang w:val="en-GB"/>
        </w:rPr>
        <w:t xml:space="preserve"> funds shall supplement ex</w:t>
      </w:r>
      <w:r w:rsidR="007D4E0D" w:rsidRPr="001D1F7E">
        <w:rPr>
          <w:rFonts w:cs="Arial"/>
          <w:sz w:val="18"/>
          <w:lang w:val="en-GB"/>
        </w:rPr>
        <w:t>isting national funding sources</w:t>
      </w:r>
      <w:r w:rsidR="000F2B1C" w:rsidRPr="001D1F7E">
        <w:rPr>
          <w:rFonts w:cs="Arial"/>
          <w:sz w:val="18"/>
          <w:lang w:val="en-GB"/>
        </w:rPr>
        <w:t>.</w:t>
      </w:r>
    </w:p>
    <w:p w14:paraId="1EC67FC8" w14:textId="6F6118AE" w:rsidR="001922AF" w:rsidRDefault="001922AF" w:rsidP="001922AF">
      <w:pPr>
        <w:pStyle w:val="berschrift2"/>
        <w:rPr>
          <w:lang w:val="en-GB"/>
        </w:rPr>
      </w:pPr>
      <w:bookmarkStart w:id="30" w:name="_Toc106609870"/>
      <w:r>
        <w:rPr>
          <w:lang w:val="en-GB"/>
        </w:rPr>
        <w:t>Third-party funding</w:t>
      </w:r>
      <w:bookmarkEnd w:id="30"/>
    </w:p>
    <w:p w14:paraId="2269DC4A" w14:textId="73C3DEEB" w:rsidR="005D37BD" w:rsidRPr="001922AF" w:rsidRDefault="001922AF" w:rsidP="001922AF">
      <w:pPr>
        <w:shd w:val="clear" w:color="auto" w:fill="FDE9D9" w:themeFill="accent6" w:themeFillTint="33"/>
        <w:jc w:val="both"/>
        <w:rPr>
          <w:rFonts w:cs="Arial"/>
          <w:sz w:val="18"/>
          <w:lang w:val="en-GB"/>
        </w:rPr>
      </w:pPr>
      <w:r w:rsidRPr="001922AF">
        <w:rPr>
          <w:rFonts w:cs="Arial"/>
          <w:sz w:val="18"/>
          <w:lang w:val="en-GB"/>
        </w:rPr>
        <w:t xml:space="preserve">Please list all applications </w:t>
      </w:r>
      <w:r w:rsidRPr="001922AF">
        <w:rPr>
          <w:rFonts w:cs="Arial"/>
          <w:sz w:val="18"/>
          <w:lang w:val="en-GB"/>
        </w:rPr>
        <w:t xml:space="preserve">to other </w:t>
      </w:r>
      <w:r>
        <w:rPr>
          <w:rFonts w:cs="Arial"/>
          <w:sz w:val="18"/>
          <w:lang w:val="en-GB"/>
        </w:rPr>
        <w:t>organisations</w:t>
      </w:r>
      <w:r w:rsidR="00D57B15">
        <w:rPr>
          <w:rFonts w:cs="Arial"/>
          <w:sz w:val="18"/>
          <w:lang w:val="en-GB"/>
        </w:rPr>
        <w:t xml:space="preserve">, </w:t>
      </w:r>
      <w:r w:rsidRPr="001922AF">
        <w:rPr>
          <w:rFonts w:cs="Arial"/>
          <w:sz w:val="18"/>
          <w:lang w:val="en-GB"/>
        </w:rPr>
        <w:t xml:space="preserve">pending or </w:t>
      </w:r>
      <w:proofErr w:type="gramStart"/>
      <w:r w:rsidRPr="001922AF">
        <w:rPr>
          <w:rFonts w:cs="Arial"/>
          <w:sz w:val="18"/>
          <w:lang w:val="en-GB"/>
        </w:rPr>
        <w:t>accepted</w:t>
      </w:r>
      <w:proofErr w:type="gramEnd"/>
      <w:r w:rsidRPr="001922AF">
        <w:rPr>
          <w:rFonts w:cs="Arial"/>
          <w:sz w:val="18"/>
          <w:lang w:val="en-GB"/>
        </w:rPr>
        <w:t>, with the expect</w:t>
      </w:r>
      <w:r w:rsidR="00D57B15">
        <w:rPr>
          <w:rFonts w:cs="Arial"/>
          <w:sz w:val="18"/>
          <w:lang w:val="en-GB"/>
        </w:rPr>
        <w:t>ed funding amount and duration.</w:t>
      </w:r>
    </w:p>
    <w:p w14:paraId="5234C7E4" w14:textId="17CEFE23" w:rsidR="000F2B1C" w:rsidRDefault="000F2B1C" w:rsidP="005D37BD">
      <w:pPr>
        <w:ind w:left="567"/>
        <w:jc w:val="both"/>
        <w:rPr>
          <w:rFonts w:cs="Arial"/>
          <w:sz w:val="22"/>
          <w:lang w:val="en-GB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1559"/>
      </w:tblGrid>
      <w:tr w:rsidR="007A3772" w14:paraId="5662A1CE" w14:textId="77777777" w:rsidTr="007A3772">
        <w:tc>
          <w:tcPr>
            <w:tcW w:w="2552" w:type="dxa"/>
          </w:tcPr>
          <w:p w14:paraId="42BDDBDE" w14:textId="0FC95E2B" w:rsidR="001922AF" w:rsidRPr="00D57B15" w:rsidRDefault="001922AF" w:rsidP="005D37BD">
            <w:pPr>
              <w:jc w:val="both"/>
              <w:rPr>
                <w:rFonts w:cs="Arial"/>
                <w:b/>
                <w:sz w:val="22"/>
                <w:lang w:val="en-GB"/>
              </w:rPr>
            </w:pPr>
            <w:r w:rsidRPr="00D57B15">
              <w:rPr>
                <w:rFonts w:cs="Arial"/>
                <w:b/>
                <w:sz w:val="22"/>
                <w:lang w:val="en-GB"/>
              </w:rPr>
              <w:t>Funding organisation</w:t>
            </w:r>
          </w:p>
        </w:tc>
        <w:tc>
          <w:tcPr>
            <w:tcW w:w="2410" w:type="dxa"/>
          </w:tcPr>
          <w:p w14:paraId="08A8B762" w14:textId="2F716721" w:rsidR="001922AF" w:rsidRPr="00D57B15" w:rsidRDefault="001922AF" w:rsidP="005D37BD">
            <w:pPr>
              <w:jc w:val="both"/>
              <w:rPr>
                <w:rFonts w:cs="Arial"/>
                <w:b/>
                <w:sz w:val="22"/>
                <w:lang w:val="en-GB"/>
              </w:rPr>
            </w:pPr>
            <w:r w:rsidRPr="00D57B15">
              <w:rPr>
                <w:rFonts w:cs="Arial"/>
                <w:b/>
                <w:sz w:val="22"/>
                <w:lang w:val="en-GB"/>
              </w:rPr>
              <w:t>Status of application</w:t>
            </w:r>
          </w:p>
        </w:tc>
        <w:tc>
          <w:tcPr>
            <w:tcW w:w="2551" w:type="dxa"/>
          </w:tcPr>
          <w:p w14:paraId="4B8FD503" w14:textId="085B991F" w:rsidR="001922AF" w:rsidRPr="00D57B15" w:rsidRDefault="001922AF" w:rsidP="005D37BD">
            <w:pPr>
              <w:jc w:val="both"/>
              <w:rPr>
                <w:rFonts w:cs="Arial"/>
                <w:b/>
                <w:sz w:val="22"/>
                <w:lang w:val="en-GB"/>
              </w:rPr>
            </w:pPr>
            <w:r w:rsidRPr="00D57B15">
              <w:rPr>
                <w:rFonts w:cs="Arial"/>
                <w:b/>
                <w:sz w:val="22"/>
                <w:lang w:val="en-GB"/>
              </w:rPr>
              <w:t>Amount</w:t>
            </w:r>
            <w:r w:rsidR="007A3772">
              <w:rPr>
                <w:rFonts w:cs="Arial"/>
                <w:b/>
                <w:sz w:val="22"/>
                <w:lang w:val="en-GB"/>
              </w:rPr>
              <w:t xml:space="preserve"> and purpose</w:t>
            </w:r>
          </w:p>
        </w:tc>
        <w:tc>
          <w:tcPr>
            <w:tcW w:w="1559" w:type="dxa"/>
          </w:tcPr>
          <w:p w14:paraId="67EBA695" w14:textId="482919AC" w:rsidR="001922AF" w:rsidRPr="00D57B15" w:rsidRDefault="001922AF" w:rsidP="005D37BD">
            <w:pPr>
              <w:jc w:val="both"/>
              <w:rPr>
                <w:rFonts w:cs="Arial"/>
                <w:b/>
                <w:sz w:val="22"/>
                <w:lang w:val="en-GB"/>
              </w:rPr>
            </w:pPr>
            <w:r w:rsidRPr="00D57B15">
              <w:rPr>
                <w:rFonts w:cs="Arial"/>
                <w:b/>
                <w:sz w:val="22"/>
                <w:lang w:val="en-GB"/>
              </w:rPr>
              <w:t>Duration</w:t>
            </w:r>
          </w:p>
        </w:tc>
      </w:tr>
      <w:tr w:rsidR="007A3772" w14:paraId="35DCD55A" w14:textId="77777777" w:rsidTr="007A3772">
        <w:trPr>
          <w:trHeight w:val="1078"/>
        </w:trPr>
        <w:tc>
          <w:tcPr>
            <w:tcW w:w="2552" w:type="dxa"/>
          </w:tcPr>
          <w:p w14:paraId="20E64975" w14:textId="77777777" w:rsidR="001922AF" w:rsidRDefault="001922AF" w:rsidP="005D37BD">
            <w:pPr>
              <w:jc w:val="both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3D9CDD61" w14:textId="77777777" w:rsidR="001922AF" w:rsidRDefault="001922AF" w:rsidP="005D37BD">
            <w:pPr>
              <w:jc w:val="both"/>
              <w:rPr>
                <w:rFonts w:cs="Arial"/>
                <w:sz w:val="22"/>
                <w:lang w:val="en-GB"/>
              </w:rPr>
            </w:pPr>
          </w:p>
        </w:tc>
        <w:tc>
          <w:tcPr>
            <w:tcW w:w="2551" w:type="dxa"/>
          </w:tcPr>
          <w:p w14:paraId="45E59DD7" w14:textId="77777777" w:rsidR="001922AF" w:rsidRDefault="001922AF" w:rsidP="005D37BD">
            <w:pPr>
              <w:jc w:val="both"/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14E52583" w14:textId="77777777" w:rsidR="001922AF" w:rsidRDefault="001922AF" w:rsidP="005D37BD">
            <w:pPr>
              <w:jc w:val="both"/>
              <w:rPr>
                <w:rFonts w:cs="Arial"/>
                <w:sz w:val="22"/>
                <w:lang w:val="en-GB"/>
              </w:rPr>
            </w:pPr>
          </w:p>
        </w:tc>
      </w:tr>
      <w:tr w:rsidR="007A3772" w14:paraId="6C85898C" w14:textId="77777777" w:rsidTr="007A3772">
        <w:trPr>
          <w:trHeight w:val="1122"/>
        </w:trPr>
        <w:tc>
          <w:tcPr>
            <w:tcW w:w="2552" w:type="dxa"/>
          </w:tcPr>
          <w:p w14:paraId="73F1B176" w14:textId="77777777" w:rsidR="001922AF" w:rsidRDefault="001922AF" w:rsidP="005D37BD">
            <w:pPr>
              <w:jc w:val="both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1A31FEEB" w14:textId="77777777" w:rsidR="001922AF" w:rsidRDefault="001922AF" w:rsidP="005D37BD">
            <w:pPr>
              <w:jc w:val="both"/>
              <w:rPr>
                <w:rFonts w:cs="Arial"/>
                <w:sz w:val="22"/>
                <w:lang w:val="en-GB"/>
              </w:rPr>
            </w:pPr>
          </w:p>
        </w:tc>
        <w:tc>
          <w:tcPr>
            <w:tcW w:w="2551" w:type="dxa"/>
          </w:tcPr>
          <w:p w14:paraId="0B0D4B60" w14:textId="77777777" w:rsidR="001922AF" w:rsidRDefault="001922AF" w:rsidP="005D37BD">
            <w:pPr>
              <w:jc w:val="both"/>
              <w:rPr>
                <w:rFonts w:cs="Arial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181158BA" w14:textId="77777777" w:rsidR="001922AF" w:rsidRDefault="001922AF" w:rsidP="005D37BD">
            <w:pPr>
              <w:jc w:val="both"/>
              <w:rPr>
                <w:rFonts w:cs="Arial"/>
                <w:sz w:val="22"/>
                <w:lang w:val="en-GB"/>
              </w:rPr>
            </w:pPr>
          </w:p>
        </w:tc>
      </w:tr>
    </w:tbl>
    <w:p w14:paraId="7AF83052" w14:textId="77777777" w:rsidR="001922AF" w:rsidRPr="001D1F7E" w:rsidRDefault="001922AF" w:rsidP="005D37BD">
      <w:pPr>
        <w:ind w:left="567"/>
        <w:jc w:val="both"/>
        <w:rPr>
          <w:rFonts w:cs="Arial"/>
          <w:sz w:val="22"/>
          <w:lang w:val="en-GB"/>
        </w:rPr>
      </w:pPr>
    </w:p>
    <w:p w14:paraId="61F132BF" w14:textId="77777777" w:rsidR="00C1472F" w:rsidRPr="001D1F7E" w:rsidRDefault="00C1472F" w:rsidP="00C1472F">
      <w:pPr>
        <w:jc w:val="both"/>
        <w:rPr>
          <w:rFonts w:cs="Arial"/>
          <w:sz w:val="22"/>
          <w:lang w:val="en-GB"/>
        </w:rPr>
      </w:pPr>
    </w:p>
    <w:p w14:paraId="130F301B" w14:textId="77777777" w:rsidR="001922AF" w:rsidRDefault="001922AF" w:rsidP="001922AF">
      <w:pPr>
        <w:pStyle w:val="berschrift2"/>
        <w:rPr>
          <w:lang w:val="en-GB"/>
        </w:rPr>
      </w:pPr>
      <w:bookmarkStart w:id="31" w:name="_Toc106609871"/>
      <w:r>
        <w:rPr>
          <w:lang w:val="en-GB"/>
        </w:rPr>
        <w:t>In-kind contributions</w:t>
      </w:r>
      <w:bookmarkEnd w:id="31"/>
    </w:p>
    <w:p w14:paraId="4615919E" w14:textId="76F0745A" w:rsidR="00287C31" w:rsidRPr="001D1F7E" w:rsidRDefault="000F2B1C" w:rsidP="004314FF">
      <w:pPr>
        <w:shd w:val="clear" w:color="auto" w:fill="FDE9D9" w:themeFill="accent6" w:themeFillTint="33"/>
        <w:jc w:val="both"/>
        <w:rPr>
          <w:rFonts w:cs="Arial"/>
          <w:sz w:val="18"/>
          <w:lang w:val="en-GB"/>
        </w:rPr>
      </w:pPr>
      <w:r w:rsidRPr="001D1F7E">
        <w:rPr>
          <w:rFonts w:cs="Arial"/>
          <w:sz w:val="18"/>
          <w:lang w:val="en-GB"/>
        </w:rPr>
        <w:t>Examples for</w:t>
      </w:r>
      <w:r w:rsidR="000C51B3">
        <w:rPr>
          <w:rFonts w:cs="Arial"/>
          <w:sz w:val="18"/>
          <w:lang w:val="en-GB"/>
        </w:rPr>
        <w:t xml:space="preserve"> in-kind contributions include </w:t>
      </w:r>
      <w:r w:rsidR="001428BF" w:rsidRPr="001D1F7E">
        <w:rPr>
          <w:rFonts w:cs="Arial"/>
          <w:sz w:val="18"/>
          <w:lang w:val="en-GB"/>
        </w:rPr>
        <w:t>p</w:t>
      </w:r>
      <w:r w:rsidRPr="001D1F7E">
        <w:rPr>
          <w:rFonts w:cs="Arial"/>
          <w:sz w:val="18"/>
          <w:lang w:val="en-GB"/>
        </w:rPr>
        <w:t>ersonnel</w:t>
      </w:r>
      <w:r w:rsidR="001428BF" w:rsidRPr="001D1F7E">
        <w:rPr>
          <w:rFonts w:cs="Arial"/>
          <w:sz w:val="18"/>
          <w:lang w:val="en-GB"/>
        </w:rPr>
        <w:t>, infrastructu</w:t>
      </w:r>
      <w:r w:rsidR="004314FF" w:rsidRPr="001D1F7E">
        <w:rPr>
          <w:rFonts w:cs="Arial"/>
          <w:sz w:val="18"/>
          <w:lang w:val="en-GB"/>
        </w:rPr>
        <w:t xml:space="preserve">re, ground test equipment, data </w:t>
      </w:r>
      <w:r w:rsidR="001428BF" w:rsidRPr="001D1F7E">
        <w:rPr>
          <w:rFonts w:cs="Arial"/>
          <w:sz w:val="18"/>
          <w:lang w:val="en-GB"/>
        </w:rPr>
        <w:t>analysis, software development.</w:t>
      </w:r>
    </w:p>
    <w:p w14:paraId="4492B8BE" w14:textId="77777777" w:rsidR="001428BF" w:rsidRPr="001D1F7E" w:rsidRDefault="001428BF" w:rsidP="00D57B15">
      <w:pPr>
        <w:rPr>
          <w:lang w:val="en-GB"/>
        </w:rPr>
      </w:pPr>
    </w:p>
    <w:p w14:paraId="44804240" w14:textId="4BFC3E70" w:rsidR="00800B8F" w:rsidRPr="001D1F7E" w:rsidRDefault="00800B8F">
      <w:pPr>
        <w:spacing w:line="240" w:lineRule="auto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br w:type="page"/>
      </w:r>
    </w:p>
    <w:p w14:paraId="077A61A7" w14:textId="1364EB53" w:rsidR="00287C31" w:rsidRPr="001D1F7E" w:rsidRDefault="00C1472F" w:rsidP="004C44E8">
      <w:pPr>
        <w:pStyle w:val="berschrift1"/>
        <w:rPr>
          <w:lang w:val="en-GB"/>
        </w:rPr>
      </w:pPr>
      <w:bookmarkStart w:id="32" w:name="_Toc106609872"/>
      <w:r w:rsidRPr="001D1F7E">
        <w:rPr>
          <w:lang w:val="en-GB"/>
        </w:rPr>
        <w:lastRenderedPageBreak/>
        <w:t>Potentially interested industrial partners</w:t>
      </w:r>
      <w:bookmarkEnd w:id="32"/>
    </w:p>
    <w:p w14:paraId="4F94DCDA" w14:textId="447F075B" w:rsidR="005D37BD" w:rsidRPr="001D1F7E" w:rsidRDefault="00287C31" w:rsidP="00057989">
      <w:pPr>
        <w:shd w:val="clear" w:color="auto" w:fill="FDE9D9" w:themeFill="accent6" w:themeFillTint="33"/>
        <w:ind w:left="567" w:hanging="567"/>
        <w:jc w:val="both"/>
        <w:rPr>
          <w:rFonts w:cs="Arial"/>
          <w:sz w:val="18"/>
          <w:lang w:val="en-GB"/>
        </w:rPr>
      </w:pPr>
      <w:r w:rsidRPr="001D1F7E">
        <w:rPr>
          <w:rFonts w:cs="Arial"/>
          <w:sz w:val="18"/>
          <w:lang w:val="en-GB"/>
        </w:rPr>
        <w:t xml:space="preserve">List of </w:t>
      </w:r>
      <w:r w:rsidR="005D37BD" w:rsidRPr="001D1F7E">
        <w:rPr>
          <w:rFonts w:cs="Arial"/>
          <w:sz w:val="18"/>
          <w:lang w:val="en-GB"/>
        </w:rPr>
        <w:t>compan</w:t>
      </w:r>
      <w:r w:rsidR="001108EB" w:rsidRPr="001D1F7E">
        <w:rPr>
          <w:rFonts w:cs="Arial"/>
          <w:sz w:val="18"/>
          <w:lang w:val="en-GB"/>
        </w:rPr>
        <w:t>ies including</w:t>
      </w:r>
      <w:r w:rsidR="005D37BD" w:rsidRPr="001D1F7E">
        <w:rPr>
          <w:rFonts w:cs="Arial"/>
          <w:sz w:val="18"/>
          <w:lang w:val="en-GB"/>
        </w:rPr>
        <w:t xml:space="preserve"> address</w:t>
      </w:r>
      <w:r w:rsidR="001108EB" w:rsidRPr="001D1F7E">
        <w:rPr>
          <w:rFonts w:cs="Arial"/>
          <w:sz w:val="18"/>
          <w:lang w:val="en-GB"/>
        </w:rPr>
        <w:t>es</w:t>
      </w:r>
      <w:r w:rsidRPr="001D1F7E">
        <w:rPr>
          <w:rFonts w:cs="Arial"/>
          <w:sz w:val="18"/>
          <w:lang w:val="en-GB"/>
        </w:rPr>
        <w:t xml:space="preserve"> </w:t>
      </w:r>
      <w:r w:rsidR="000C4626" w:rsidRPr="001D1F7E">
        <w:rPr>
          <w:rFonts w:cs="Arial"/>
          <w:sz w:val="18"/>
          <w:lang w:val="en-GB"/>
        </w:rPr>
        <w:t>and</w:t>
      </w:r>
      <w:r w:rsidRPr="001D1F7E">
        <w:rPr>
          <w:rFonts w:cs="Arial"/>
          <w:sz w:val="18"/>
          <w:lang w:val="en-GB"/>
        </w:rPr>
        <w:t xml:space="preserve"> contact </w:t>
      </w:r>
      <w:r w:rsidR="005D37BD" w:rsidRPr="001D1F7E">
        <w:rPr>
          <w:rFonts w:cs="Arial"/>
          <w:sz w:val="18"/>
          <w:lang w:val="en-GB"/>
        </w:rPr>
        <w:t>person</w:t>
      </w:r>
      <w:r w:rsidR="00CF0032">
        <w:rPr>
          <w:rFonts w:cs="Arial"/>
          <w:sz w:val="18"/>
          <w:lang w:val="en-GB"/>
        </w:rPr>
        <w:t xml:space="preserve">, if known. </w:t>
      </w:r>
      <w:bookmarkStart w:id="33" w:name="_GoBack"/>
      <w:bookmarkEnd w:id="33"/>
    </w:p>
    <w:p w14:paraId="7AD2016E" w14:textId="09C2911B" w:rsidR="008E75BF" w:rsidRPr="001D1F7E" w:rsidRDefault="008E75BF" w:rsidP="00057989">
      <w:pPr>
        <w:shd w:val="clear" w:color="auto" w:fill="FDE9D9" w:themeFill="accent6" w:themeFillTint="33"/>
        <w:ind w:left="567" w:hanging="567"/>
        <w:jc w:val="both"/>
        <w:rPr>
          <w:rFonts w:cs="Arial"/>
          <w:sz w:val="18"/>
          <w:lang w:val="en-GB"/>
        </w:rPr>
      </w:pPr>
      <w:r w:rsidRPr="001D1F7E">
        <w:rPr>
          <w:rFonts w:cs="Arial"/>
          <w:sz w:val="18"/>
          <w:lang w:val="en-GB"/>
        </w:rPr>
        <w:t xml:space="preserve">Note that industrial contracts </w:t>
      </w:r>
      <w:proofErr w:type="gramStart"/>
      <w:r w:rsidRPr="001D1F7E">
        <w:rPr>
          <w:rFonts w:cs="Arial"/>
          <w:sz w:val="18"/>
          <w:lang w:val="en-GB"/>
        </w:rPr>
        <w:t>are awarded</w:t>
      </w:r>
      <w:proofErr w:type="gramEnd"/>
      <w:r w:rsidRPr="001D1F7E">
        <w:rPr>
          <w:rFonts w:cs="Arial"/>
          <w:sz w:val="18"/>
          <w:lang w:val="en-GB"/>
        </w:rPr>
        <w:t xml:space="preserve"> according to the ESA Procurement Rules and Regulations. </w:t>
      </w:r>
    </w:p>
    <w:p w14:paraId="43D2EA3C" w14:textId="77777777" w:rsidR="007D4E0D" w:rsidRPr="001D1F7E" w:rsidRDefault="007D4E0D" w:rsidP="005D37BD">
      <w:pPr>
        <w:ind w:left="567" w:hanging="567"/>
        <w:jc w:val="both"/>
        <w:rPr>
          <w:rFonts w:cs="Arial"/>
          <w:sz w:val="22"/>
          <w:lang w:val="en-GB"/>
        </w:rPr>
      </w:pPr>
    </w:p>
    <w:p w14:paraId="0D70CA5B" w14:textId="77777777" w:rsidR="00287C31" w:rsidRPr="001D1F7E" w:rsidRDefault="00287C31" w:rsidP="00057989">
      <w:pPr>
        <w:jc w:val="both"/>
        <w:rPr>
          <w:rFonts w:cs="Arial"/>
          <w:sz w:val="22"/>
          <w:lang w:val="en-GB"/>
        </w:rPr>
      </w:pPr>
    </w:p>
    <w:p w14:paraId="3B0FAE45" w14:textId="71B5DDC2" w:rsidR="00800B8F" w:rsidRPr="001D1F7E" w:rsidRDefault="00800B8F">
      <w:pPr>
        <w:spacing w:line="240" w:lineRule="auto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br w:type="page"/>
      </w:r>
    </w:p>
    <w:p w14:paraId="7D98D417" w14:textId="0E279123" w:rsidR="00057989" w:rsidRPr="001D1F7E" w:rsidRDefault="00800B8F" w:rsidP="00057989">
      <w:pPr>
        <w:pStyle w:val="berschrift1"/>
        <w:rPr>
          <w:lang w:val="en-GB"/>
        </w:rPr>
      </w:pPr>
      <w:bookmarkStart w:id="34" w:name="_Toc106609873"/>
      <w:r w:rsidRPr="001D1F7E">
        <w:rPr>
          <w:lang w:val="en-GB"/>
        </w:rPr>
        <w:lastRenderedPageBreak/>
        <w:t>List of acronyms</w:t>
      </w:r>
      <w:bookmarkEnd w:id="34"/>
    </w:p>
    <w:p w14:paraId="1EF7AA48" w14:textId="77777777" w:rsidR="00057989" w:rsidRPr="001D1F7E" w:rsidRDefault="00057989" w:rsidP="00057989">
      <w:pPr>
        <w:rPr>
          <w:lang w:val="en-GB"/>
        </w:rPr>
      </w:pPr>
    </w:p>
    <w:p w14:paraId="1A45F3E3" w14:textId="1CDC6A8A" w:rsidR="00800B8F" w:rsidRPr="001D1F7E" w:rsidRDefault="00800B8F" w:rsidP="004C44E8">
      <w:pPr>
        <w:spacing w:line="240" w:lineRule="auto"/>
        <w:rPr>
          <w:rFonts w:cs="Arial"/>
          <w:sz w:val="22"/>
          <w:lang w:val="en-GB"/>
        </w:rPr>
      </w:pPr>
      <w:r w:rsidRPr="001D1F7E">
        <w:rPr>
          <w:rFonts w:cs="Arial"/>
          <w:sz w:val="22"/>
          <w:lang w:val="en-GB"/>
        </w:rPr>
        <w:br w:type="page"/>
      </w:r>
    </w:p>
    <w:p w14:paraId="06BAF280" w14:textId="25FBBDBD" w:rsidR="00287C31" w:rsidRPr="001D1F7E" w:rsidRDefault="00C1472F" w:rsidP="004C44E8">
      <w:pPr>
        <w:pStyle w:val="berschrift1"/>
        <w:rPr>
          <w:lang w:val="en-GB"/>
        </w:rPr>
      </w:pPr>
      <w:bookmarkStart w:id="35" w:name="_Toc106609874"/>
      <w:r w:rsidRPr="001D1F7E">
        <w:rPr>
          <w:lang w:val="en-GB"/>
        </w:rPr>
        <w:lastRenderedPageBreak/>
        <w:t>Attachments</w:t>
      </w:r>
      <w:bookmarkEnd w:id="35"/>
    </w:p>
    <w:p w14:paraId="0DD299A8" w14:textId="77777777" w:rsidR="00287C31" w:rsidRPr="001D1F7E" w:rsidRDefault="00287C31" w:rsidP="00057989">
      <w:pPr>
        <w:shd w:val="clear" w:color="auto" w:fill="FDE9D9" w:themeFill="accent6" w:themeFillTint="33"/>
        <w:ind w:left="567" w:hanging="567"/>
        <w:jc w:val="both"/>
        <w:rPr>
          <w:rFonts w:cs="Arial"/>
          <w:sz w:val="18"/>
          <w:lang w:val="en-GB"/>
        </w:rPr>
      </w:pPr>
      <w:r w:rsidRPr="001D1F7E">
        <w:rPr>
          <w:rFonts w:cs="Arial"/>
          <w:sz w:val="18"/>
          <w:lang w:val="en-GB"/>
        </w:rPr>
        <w:t>List of attachments submitted with this application</w:t>
      </w:r>
    </w:p>
    <w:p w14:paraId="635D8876" w14:textId="77777777" w:rsidR="00287C31" w:rsidRPr="001D1F7E" w:rsidRDefault="00287C31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16490D2F" w14:textId="77777777" w:rsidR="00287C31" w:rsidRPr="001D1F7E" w:rsidRDefault="00287C31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49706507" w14:textId="7BF155D6" w:rsidR="00287C31" w:rsidRPr="001D1F7E" w:rsidRDefault="00287C31" w:rsidP="00800B8F">
      <w:pPr>
        <w:jc w:val="both"/>
        <w:rPr>
          <w:rFonts w:cs="Arial"/>
          <w:sz w:val="22"/>
          <w:lang w:val="en-GB"/>
        </w:rPr>
      </w:pPr>
    </w:p>
    <w:p w14:paraId="77E095BB" w14:textId="57A390ED" w:rsidR="00287C31" w:rsidRPr="001D1F7E" w:rsidRDefault="00287C31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38FBB25C" w14:textId="45CA431A" w:rsidR="001428BF" w:rsidRPr="001D1F7E" w:rsidRDefault="001428BF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7B7D0426" w14:textId="22A7BA62" w:rsidR="001428BF" w:rsidRPr="001D1F7E" w:rsidRDefault="001428BF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17A616F3" w14:textId="6D7C65FF" w:rsidR="001428BF" w:rsidRPr="001D1F7E" w:rsidRDefault="001428BF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5861D0C3" w14:textId="2446AC2B" w:rsidR="001428BF" w:rsidRPr="001D1F7E" w:rsidRDefault="001428BF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4647B986" w14:textId="20E81511" w:rsidR="001428BF" w:rsidRPr="001D1F7E" w:rsidRDefault="001428BF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027CFB68" w14:textId="2CE24D56" w:rsidR="00521BD2" w:rsidRPr="001D1F7E" w:rsidRDefault="00521BD2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00BDA12E" w14:textId="2C1FC06F" w:rsidR="00521BD2" w:rsidRPr="001D1F7E" w:rsidRDefault="00521BD2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59262037" w14:textId="77777777" w:rsidR="00521BD2" w:rsidRPr="001D1F7E" w:rsidRDefault="00521BD2" w:rsidP="002F6569">
      <w:pPr>
        <w:ind w:left="567" w:hanging="567"/>
        <w:jc w:val="both"/>
        <w:rPr>
          <w:rFonts w:cs="Arial"/>
          <w:sz w:val="22"/>
          <w:lang w:val="en-GB"/>
        </w:rPr>
      </w:pPr>
    </w:p>
    <w:p w14:paraId="7DDD1F1D" w14:textId="7213E5D1" w:rsidR="00500179" w:rsidRPr="001D1F7E" w:rsidRDefault="001428BF" w:rsidP="00B63F7F">
      <w:pPr>
        <w:jc w:val="center"/>
        <w:rPr>
          <w:rFonts w:cs="Arial"/>
          <w:b/>
          <w:sz w:val="22"/>
          <w:lang w:val="en-GB"/>
        </w:rPr>
      </w:pPr>
      <w:r w:rsidRPr="001D1F7E">
        <w:rPr>
          <w:rFonts w:cs="Arial"/>
          <w:b/>
          <w:sz w:val="22"/>
          <w:lang w:val="en-GB"/>
        </w:rPr>
        <w:t>------------------------------------------------</w:t>
      </w:r>
      <w:r w:rsidR="00751848" w:rsidRPr="001D1F7E">
        <w:rPr>
          <w:rFonts w:cs="Arial"/>
          <w:b/>
          <w:sz w:val="22"/>
          <w:lang w:val="en-GB"/>
        </w:rPr>
        <w:t>End of file</w:t>
      </w:r>
      <w:r w:rsidRPr="001D1F7E">
        <w:rPr>
          <w:rFonts w:cs="Arial"/>
          <w:b/>
          <w:sz w:val="22"/>
          <w:lang w:val="en-GB"/>
        </w:rPr>
        <w:t>-------------------------------------------------------------</w:t>
      </w:r>
    </w:p>
    <w:sectPr w:rsidR="00500179" w:rsidRPr="001D1F7E" w:rsidSect="005B63EB">
      <w:headerReference w:type="default" r:id="rId11"/>
      <w:footerReference w:type="default" r:id="rId12"/>
      <w:footerReference w:type="first" r:id="rId13"/>
      <w:pgSz w:w="11906" w:h="16838" w:code="9"/>
      <w:pgMar w:top="1701" w:right="1134" w:bottom="1134" w:left="1701" w:header="624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8867B" w16cex:dateUtc="2022-05-25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3C0930" w16cid:durableId="2638867B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6206" w14:textId="77777777" w:rsidR="00EA1C47" w:rsidRDefault="00EA1C47" w:rsidP="00A46265">
      <w:pPr>
        <w:spacing w:line="240" w:lineRule="auto"/>
      </w:pPr>
      <w:r>
        <w:separator/>
      </w:r>
    </w:p>
  </w:endnote>
  <w:endnote w:type="continuationSeparator" w:id="0">
    <w:p w14:paraId="19093B45" w14:textId="77777777" w:rsidR="00EA1C47" w:rsidRDefault="00EA1C47" w:rsidP="00A46265">
      <w:pPr>
        <w:spacing w:line="240" w:lineRule="auto"/>
      </w:pPr>
      <w:r>
        <w:continuationSeparator/>
      </w:r>
    </w:p>
  </w:endnote>
  <w:endnote w:type="continuationNotice" w:id="1">
    <w:p w14:paraId="5F2054C2" w14:textId="77777777" w:rsidR="00EA1C47" w:rsidRDefault="00EA1C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5277B" w14:textId="77777777" w:rsidR="00EA1C47" w:rsidRDefault="00EA1C47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EA1C47" w14:paraId="1E0CB057" w14:textId="77777777" w:rsidTr="009E0F45">
      <w:trPr>
        <w:trHeight w:val="567"/>
      </w:trPr>
      <w:tc>
        <w:tcPr>
          <w:tcW w:w="7338" w:type="dxa"/>
          <w:vAlign w:val="bottom"/>
        </w:tcPr>
        <w:p w14:paraId="5198589F" w14:textId="77777777" w:rsidR="00EA1C47" w:rsidRDefault="00EA1C47" w:rsidP="004B1BCB">
          <w:pPr>
            <w:pStyle w:val="zzPfad"/>
          </w:pPr>
        </w:p>
      </w:tc>
      <w:tc>
        <w:tcPr>
          <w:tcW w:w="2552" w:type="dxa"/>
          <w:vAlign w:val="bottom"/>
        </w:tcPr>
        <w:p w14:paraId="5C8CBBC7" w14:textId="769BD102" w:rsidR="00EA1C47" w:rsidRDefault="00EA1C47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F0032">
            <w:rPr>
              <w:noProof/>
            </w:rPr>
            <w:t>12</w:t>
          </w:r>
          <w:r>
            <w:rPr>
              <w:noProof/>
            </w:rPr>
            <w:fldChar w:fldCharType="end"/>
          </w:r>
          <w:r>
            <w:t>/</w:t>
          </w:r>
          <w:r w:rsidR="00CF0032">
            <w:fldChar w:fldCharType="begin"/>
          </w:r>
          <w:r w:rsidR="00CF0032">
            <w:instrText xml:space="preserve"> NUMPAGES </w:instrText>
          </w:r>
          <w:r w:rsidR="00CF0032">
            <w:fldChar w:fldCharType="separate"/>
          </w:r>
          <w:r w:rsidR="00CF0032">
            <w:rPr>
              <w:noProof/>
            </w:rPr>
            <w:t>12</w:t>
          </w:r>
          <w:r w:rsidR="00CF0032">
            <w:rPr>
              <w:noProof/>
            </w:rPr>
            <w:fldChar w:fldCharType="end"/>
          </w:r>
        </w:p>
      </w:tc>
    </w:tr>
  </w:tbl>
  <w:p w14:paraId="67D5B46C" w14:textId="77777777" w:rsidR="00EA1C47" w:rsidRDefault="00EA1C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EA1C47" w:rsidRPr="00673A8E" w14:paraId="652BAF72" w14:textId="77777777" w:rsidTr="00C27D68">
      <w:tc>
        <w:tcPr>
          <w:tcW w:w="4309" w:type="dxa"/>
          <w:vAlign w:val="bottom"/>
        </w:tcPr>
        <w:p w14:paraId="10534ED2" w14:textId="77777777" w:rsidR="00EA1C47" w:rsidRDefault="00EA1C47" w:rsidP="00F86E7E"/>
      </w:tc>
      <w:tc>
        <w:tcPr>
          <w:tcW w:w="4973" w:type="dxa"/>
        </w:tcPr>
        <w:p w14:paraId="67039698" w14:textId="77777777" w:rsidR="00EA1C47" w:rsidRDefault="00EA1C47" w:rsidP="003B3588">
          <w:pPr>
            <w:pStyle w:val="zzFussAdr"/>
            <w:rPr>
              <w:lang w:val="en-US"/>
            </w:rPr>
          </w:pPr>
          <w:r w:rsidRPr="005C025C">
            <w:rPr>
              <w:lang w:val="en-US"/>
            </w:rPr>
            <w:t>t</w:t>
          </w:r>
          <w:r>
            <w:rPr>
              <w:lang w:val="en-US"/>
            </w:rPr>
            <w:t>o be submitted to:</w:t>
          </w:r>
        </w:p>
        <w:p w14:paraId="0FB529ED" w14:textId="77777777" w:rsidR="00EA1C47" w:rsidRPr="00257C50" w:rsidRDefault="00EA1C47" w:rsidP="003B3588">
          <w:pPr>
            <w:pStyle w:val="zzFussAdr"/>
            <w:rPr>
              <w:lang w:val="en-US"/>
            </w:rPr>
          </w:pPr>
          <w:r w:rsidRPr="00257C50">
            <w:rPr>
              <w:lang w:val="en-US"/>
            </w:rPr>
            <w:t>Stat</w:t>
          </w:r>
          <w:r>
            <w:rPr>
              <w:lang w:val="en-US"/>
            </w:rPr>
            <w:t xml:space="preserve">e Secretariat for Education, </w:t>
          </w:r>
          <w:r w:rsidRPr="00257C50">
            <w:rPr>
              <w:lang w:val="en-US"/>
            </w:rPr>
            <w:t>Research and Innovation SERI</w:t>
          </w:r>
        </w:p>
        <w:p w14:paraId="3416215F" w14:textId="77777777" w:rsidR="00EA1C47" w:rsidRPr="00257C50" w:rsidRDefault="00EA1C47" w:rsidP="003B3588">
          <w:pPr>
            <w:pStyle w:val="zzFussAdr"/>
          </w:pPr>
          <w:r>
            <w:t>Swiss Space Office, PRODEX</w:t>
          </w:r>
        </w:p>
        <w:p w14:paraId="500AFCCC" w14:textId="6AB27CCE" w:rsidR="00EA1C47" w:rsidRPr="00257C50" w:rsidRDefault="00EA1C47" w:rsidP="00F86E7E">
          <w:pPr>
            <w:pStyle w:val="zzFussAdr"/>
          </w:pPr>
          <w:r>
            <w:t>Einsteinstrasse 2</w:t>
          </w:r>
          <w:r w:rsidRPr="00257C50">
            <w:t>, 3003 Bern</w:t>
          </w:r>
        </w:p>
        <w:p w14:paraId="5090FC4B" w14:textId="77777777" w:rsidR="00EA1C47" w:rsidRPr="005153F2" w:rsidRDefault="00EA1C47" w:rsidP="00763E73">
          <w:pPr>
            <w:pStyle w:val="zzFussAdr"/>
          </w:pPr>
          <w:r>
            <w:t>space</w:t>
          </w:r>
          <w:r w:rsidRPr="00257C50">
            <w:t>@sbfi.admin.ch</w:t>
          </w:r>
        </w:p>
      </w:tc>
    </w:tr>
    <w:tr w:rsidR="00EA1C47" w14:paraId="7AC24C7C" w14:textId="77777777" w:rsidTr="00C27D68">
      <w:trPr>
        <w:trHeight w:val="539"/>
      </w:trPr>
      <w:tc>
        <w:tcPr>
          <w:tcW w:w="4309" w:type="dxa"/>
          <w:vAlign w:val="bottom"/>
        </w:tcPr>
        <w:p w14:paraId="57F69F53" w14:textId="77777777" w:rsidR="00EA1C47" w:rsidRDefault="00EA1C47" w:rsidP="004A15DF">
          <w:pPr>
            <w:pStyle w:val="zzPfad"/>
          </w:pPr>
        </w:p>
      </w:tc>
      <w:tc>
        <w:tcPr>
          <w:tcW w:w="4973" w:type="dxa"/>
          <w:vAlign w:val="bottom"/>
        </w:tcPr>
        <w:p w14:paraId="2B4B171C" w14:textId="77777777" w:rsidR="00EA1C47" w:rsidRDefault="00EA1C47" w:rsidP="004B1BCB">
          <w:pPr>
            <w:pStyle w:val="zzSeite"/>
          </w:pPr>
        </w:p>
      </w:tc>
    </w:tr>
  </w:tbl>
  <w:p w14:paraId="0AFD1D8C" w14:textId="77777777" w:rsidR="00EA1C47" w:rsidRPr="004B1BCB" w:rsidRDefault="00EA1C47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4E9E6" w14:textId="77777777" w:rsidR="00EA1C47" w:rsidRDefault="00EA1C47" w:rsidP="00A46265">
      <w:pPr>
        <w:spacing w:line="240" w:lineRule="auto"/>
      </w:pPr>
      <w:r>
        <w:separator/>
      </w:r>
    </w:p>
  </w:footnote>
  <w:footnote w:type="continuationSeparator" w:id="0">
    <w:p w14:paraId="3347E2A4" w14:textId="77777777" w:rsidR="00EA1C47" w:rsidRDefault="00EA1C47" w:rsidP="00A46265">
      <w:pPr>
        <w:spacing w:line="240" w:lineRule="auto"/>
      </w:pPr>
      <w:r>
        <w:continuationSeparator/>
      </w:r>
    </w:p>
  </w:footnote>
  <w:footnote w:type="continuationNotice" w:id="1">
    <w:p w14:paraId="7A22482F" w14:textId="77777777" w:rsidR="00EA1C47" w:rsidRDefault="00EA1C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EA1C47" w14:paraId="43FDA27C" w14:textId="77777777" w:rsidTr="00563405">
      <w:trPr>
        <w:trHeight w:val="340"/>
      </w:trPr>
      <w:tc>
        <w:tcPr>
          <w:tcW w:w="6771" w:type="dxa"/>
        </w:tcPr>
        <w:p w14:paraId="7DDA8E50" w14:textId="77777777" w:rsidR="00EA1C47" w:rsidRDefault="00EA1C47" w:rsidP="00FC3985">
          <w:pPr>
            <w:pStyle w:val="zzReffett"/>
          </w:pPr>
        </w:p>
      </w:tc>
      <w:tc>
        <w:tcPr>
          <w:tcW w:w="2494" w:type="dxa"/>
        </w:tcPr>
        <w:p w14:paraId="449284CE" w14:textId="77777777" w:rsidR="00EA1C47" w:rsidRDefault="00EA1C47" w:rsidP="00563405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CDB@BUND:Classification  \* MERGEFORMAT </w:instrText>
          </w:r>
          <w:r>
            <w:fldChar w:fldCharType="end"/>
          </w:r>
        </w:p>
      </w:tc>
    </w:tr>
  </w:tbl>
  <w:p w14:paraId="744F4C1B" w14:textId="77777777" w:rsidR="00EA1C47" w:rsidRPr="00482104" w:rsidRDefault="00EA1C47" w:rsidP="00C27D68">
    <w:pPr>
      <w:pStyle w:val="zzRe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EB04EC"/>
    <w:multiLevelType w:val="multilevel"/>
    <w:tmpl w:val="FF089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920EAA"/>
    <w:multiLevelType w:val="hybridMultilevel"/>
    <w:tmpl w:val="20D84560"/>
    <w:lvl w:ilvl="0" w:tplc="EE56E928">
      <w:start w:val="17"/>
      <w:numFmt w:val="bullet"/>
      <w:lvlText w:val="-"/>
      <w:lvlJc w:val="left"/>
      <w:pPr>
        <w:ind w:left="132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9" w15:restartNumberingAfterBreak="0">
    <w:nsid w:val="0E9E0127"/>
    <w:multiLevelType w:val="hybridMultilevel"/>
    <w:tmpl w:val="C90E9D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F39E0"/>
    <w:multiLevelType w:val="hybridMultilevel"/>
    <w:tmpl w:val="30FC9C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A2FAD"/>
    <w:multiLevelType w:val="hybridMultilevel"/>
    <w:tmpl w:val="5B3436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102"/>
    <w:multiLevelType w:val="hybridMultilevel"/>
    <w:tmpl w:val="C0DEA3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23D55"/>
    <w:multiLevelType w:val="hybridMultilevel"/>
    <w:tmpl w:val="43B61D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41C360A"/>
    <w:multiLevelType w:val="multilevel"/>
    <w:tmpl w:val="A2D69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72408"/>
    <w:multiLevelType w:val="multilevel"/>
    <w:tmpl w:val="05C0EAB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101962"/>
    <w:multiLevelType w:val="hybridMultilevel"/>
    <w:tmpl w:val="1716EB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42DFF"/>
    <w:multiLevelType w:val="multilevel"/>
    <w:tmpl w:val="73BA2E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6" w15:restartNumberingAfterBreak="0">
    <w:nsid w:val="664B1214"/>
    <w:multiLevelType w:val="hybridMultilevel"/>
    <w:tmpl w:val="FD007568"/>
    <w:lvl w:ilvl="0" w:tplc="D1068B9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50F144E"/>
    <w:multiLevelType w:val="hybridMultilevel"/>
    <w:tmpl w:val="04FEE888"/>
    <w:lvl w:ilvl="0" w:tplc="C5643E50">
      <w:start w:val="7"/>
      <w:numFmt w:val="bullet"/>
      <w:lvlText w:val="-"/>
      <w:lvlJc w:val="left"/>
      <w:pPr>
        <w:ind w:left="93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4"/>
  </w:num>
  <w:num w:numId="9">
    <w:abstractNumId w:val="20"/>
  </w:num>
  <w:num w:numId="10">
    <w:abstractNumId w:val="25"/>
  </w:num>
  <w:num w:numId="11">
    <w:abstractNumId w:val="16"/>
  </w:num>
  <w:num w:numId="12">
    <w:abstractNumId w:val="11"/>
  </w:num>
  <w:num w:numId="13">
    <w:abstractNumId w:val="29"/>
  </w:num>
  <w:num w:numId="14">
    <w:abstractNumId w:val="18"/>
  </w:num>
  <w:num w:numId="15">
    <w:abstractNumId w:val="27"/>
  </w:num>
  <w:num w:numId="16">
    <w:abstractNumId w:val="15"/>
  </w:num>
  <w:num w:numId="17">
    <w:abstractNumId w:val="12"/>
  </w:num>
  <w:num w:numId="18">
    <w:abstractNumId w:val="21"/>
  </w:num>
  <w:num w:numId="19">
    <w:abstractNumId w:val="14"/>
  </w:num>
  <w:num w:numId="20">
    <w:abstractNumId w:val="22"/>
  </w:num>
  <w:num w:numId="21">
    <w:abstractNumId w:val="23"/>
  </w:num>
  <w:num w:numId="22">
    <w:abstractNumId w:val="17"/>
  </w:num>
  <w:num w:numId="23">
    <w:abstractNumId w:val="19"/>
  </w:num>
  <w:num w:numId="24">
    <w:abstractNumId w:val="13"/>
  </w:num>
  <w:num w:numId="25">
    <w:abstractNumId w:val="7"/>
  </w:num>
  <w:num w:numId="26">
    <w:abstractNumId w:val="26"/>
  </w:num>
  <w:num w:numId="27">
    <w:abstractNumId w:val="28"/>
  </w:num>
  <w:num w:numId="28">
    <w:abstractNumId w:val="9"/>
  </w:num>
  <w:num w:numId="29">
    <w:abstractNumId w:val="10"/>
  </w:num>
  <w:num w:numId="3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229B9"/>
    <w:rsid w:val="00036222"/>
    <w:rsid w:val="00043BAA"/>
    <w:rsid w:val="0004405D"/>
    <w:rsid w:val="0004668C"/>
    <w:rsid w:val="00056BC8"/>
    <w:rsid w:val="00057989"/>
    <w:rsid w:val="00072DBC"/>
    <w:rsid w:val="00075FC5"/>
    <w:rsid w:val="00076FC4"/>
    <w:rsid w:val="000771CF"/>
    <w:rsid w:val="000807D3"/>
    <w:rsid w:val="00083091"/>
    <w:rsid w:val="00097A54"/>
    <w:rsid w:val="000A0459"/>
    <w:rsid w:val="000A5808"/>
    <w:rsid w:val="000B4336"/>
    <w:rsid w:val="000B4DF9"/>
    <w:rsid w:val="000B5B84"/>
    <w:rsid w:val="000C0B26"/>
    <w:rsid w:val="000C24E1"/>
    <w:rsid w:val="000C3A97"/>
    <w:rsid w:val="000C4626"/>
    <w:rsid w:val="000C4DA3"/>
    <w:rsid w:val="000C51B3"/>
    <w:rsid w:val="000D36DA"/>
    <w:rsid w:val="000D469E"/>
    <w:rsid w:val="000D5225"/>
    <w:rsid w:val="000E4221"/>
    <w:rsid w:val="000F2B1C"/>
    <w:rsid w:val="000F4461"/>
    <w:rsid w:val="001108EB"/>
    <w:rsid w:val="00112C19"/>
    <w:rsid w:val="001136B8"/>
    <w:rsid w:val="001148F3"/>
    <w:rsid w:val="00120A03"/>
    <w:rsid w:val="00126D81"/>
    <w:rsid w:val="00127F5F"/>
    <w:rsid w:val="00130BB3"/>
    <w:rsid w:val="0013434C"/>
    <w:rsid w:val="00137665"/>
    <w:rsid w:val="001428BF"/>
    <w:rsid w:val="00151AD0"/>
    <w:rsid w:val="001521F7"/>
    <w:rsid w:val="00153336"/>
    <w:rsid w:val="0015348D"/>
    <w:rsid w:val="00156932"/>
    <w:rsid w:val="00164D15"/>
    <w:rsid w:val="00166D36"/>
    <w:rsid w:val="00182E2E"/>
    <w:rsid w:val="0018516C"/>
    <w:rsid w:val="00186915"/>
    <w:rsid w:val="001922AF"/>
    <w:rsid w:val="00195885"/>
    <w:rsid w:val="00197A68"/>
    <w:rsid w:val="001A31EE"/>
    <w:rsid w:val="001B2518"/>
    <w:rsid w:val="001B4835"/>
    <w:rsid w:val="001C6904"/>
    <w:rsid w:val="001D1199"/>
    <w:rsid w:val="001D1F7E"/>
    <w:rsid w:val="001E0FDE"/>
    <w:rsid w:val="001E3CCE"/>
    <w:rsid w:val="001E6755"/>
    <w:rsid w:val="001E7677"/>
    <w:rsid w:val="001F6887"/>
    <w:rsid w:val="00205BB8"/>
    <w:rsid w:val="002073C6"/>
    <w:rsid w:val="00212A85"/>
    <w:rsid w:val="002133A4"/>
    <w:rsid w:val="00215304"/>
    <w:rsid w:val="002210B6"/>
    <w:rsid w:val="00221EC4"/>
    <w:rsid w:val="00223F4C"/>
    <w:rsid w:val="002257C2"/>
    <w:rsid w:val="00234494"/>
    <w:rsid w:val="00237904"/>
    <w:rsid w:val="00243312"/>
    <w:rsid w:val="00243749"/>
    <w:rsid w:val="00243D99"/>
    <w:rsid w:val="002444BD"/>
    <w:rsid w:val="00255FDD"/>
    <w:rsid w:val="00257C50"/>
    <w:rsid w:val="002620B7"/>
    <w:rsid w:val="00265042"/>
    <w:rsid w:val="00265835"/>
    <w:rsid w:val="00272FA4"/>
    <w:rsid w:val="0027656C"/>
    <w:rsid w:val="002856B8"/>
    <w:rsid w:val="00287C31"/>
    <w:rsid w:val="00290FBE"/>
    <w:rsid w:val="00294217"/>
    <w:rsid w:val="0029611D"/>
    <w:rsid w:val="002A100C"/>
    <w:rsid w:val="002A3B1C"/>
    <w:rsid w:val="002A3B51"/>
    <w:rsid w:val="002A3BAD"/>
    <w:rsid w:val="002A6D47"/>
    <w:rsid w:val="002A7E29"/>
    <w:rsid w:val="002B7483"/>
    <w:rsid w:val="002D2B6C"/>
    <w:rsid w:val="002D41DE"/>
    <w:rsid w:val="002E6045"/>
    <w:rsid w:val="002E609B"/>
    <w:rsid w:val="002F4B24"/>
    <w:rsid w:val="002F6569"/>
    <w:rsid w:val="00312512"/>
    <w:rsid w:val="00325319"/>
    <w:rsid w:val="00335FF1"/>
    <w:rsid w:val="003411FC"/>
    <w:rsid w:val="00346CF7"/>
    <w:rsid w:val="00350C33"/>
    <w:rsid w:val="003524D3"/>
    <w:rsid w:val="00354EB7"/>
    <w:rsid w:val="00361E12"/>
    <w:rsid w:val="00376048"/>
    <w:rsid w:val="00380353"/>
    <w:rsid w:val="00382B52"/>
    <w:rsid w:val="00384170"/>
    <w:rsid w:val="003853BE"/>
    <w:rsid w:val="003925C8"/>
    <w:rsid w:val="00392F2E"/>
    <w:rsid w:val="0039502D"/>
    <w:rsid w:val="003A06E4"/>
    <w:rsid w:val="003A6638"/>
    <w:rsid w:val="003B0286"/>
    <w:rsid w:val="003B0A2F"/>
    <w:rsid w:val="003B3588"/>
    <w:rsid w:val="003B4BF1"/>
    <w:rsid w:val="003B5D05"/>
    <w:rsid w:val="003C0123"/>
    <w:rsid w:val="003C1C49"/>
    <w:rsid w:val="003D06C2"/>
    <w:rsid w:val="003D2F97"/>
    <w:rsid w:val="003D3768"/>
    <w:rsid w:val="003D7146"/>
    <w:rsid w:val="003D7180"/>
    <w:rsid w:val="003F0396"/>
    <w:rsid w:val="003F2F96"/>
    <w:rsid w:val="003F3FB5"/>
    <w:rsid w:val="004036A5"/>
    <w:rsid w:val="004059E2"/>
    <w:rsid w:val="00407077"/>
    <w:rsid w:val="00410200"/>
    <w:rsid w:val="00413DA1"/>
    <w:rsid w:val="00416C56"/>
    <w:rsid w:val="00417873"/>
    <w:rsid w:val="004256CB"/>
    <w:rsid w:val="004314FF"/>
    <w:rsid w:val="00433277"/>
    <w:rsid w:val="00452663"/>
    <w:rsid w:val="0045560F"/>
    <w:rsid w:val="004571F5"/>
    <w:rsid w:val="004573D4"/>
    <w:rsid w:val="00457A5B"/>
    <w:rsid w:val="00457A90"/>
    <w:rsid w:val="004667FC"/>
    <w:rsid w:val="004673A0"/>
    <w:rsid w:val="00470360"/>
    <w:rsid w:val="004708AC"/>
    <w:rsid w:val="00473DE0"/>
    <w:rsid w:val="00482104"/>
    <w:rsid w:val="004868A0"/>
    <w:rsid w:val="004966FF"/>
    <w:rsid w:val="004A0BDE"/>
    <w:rsid w:val="004A15DF"/>
    <w:rsid w:val="004A3356"/>
    <w:rsid w:val="004A7C5E"/>
    <w:rsid w:val="004B1BCB"/>
    <w:rsid w:val="004B341B"/>
    <w:rsid w:val="004C44E8"/>
    <w:rsid w:val="004D3BEC"/>
    <w:rsid w:val="004E64EE"/>
    <w:rsid w:val="004F2F4E"/>
    <w:rsid w:val="004F730D"/>
    <w:rsid w:val="00500179"/>
    <w:rsid w:val="00501E94"/>
    <w:rsid w:val="005049EE"/>
    <w:rsid w:val="00505A20"/>
    <w:rsid w:val="005153F2"/>
    <w:rsid w:val="00521BD2"/>
    <w:rsid w:val="00523009"/>
    <w:rsid w:val="0052488F"/>
    <w:rsid w:val="005250B2"/>
    <w:rsid w:val="00525313"/>
    <w:rsid w:val="005509D5"/>
    <w:rsid w:val="00552D16"/>
    <w:rsid w:val="00563405"/>
    <w:rsid w:val="00566C70"/>
    <w:rsid w:val="00567302"/>
    <w:rsid w:val="00576828"/>
    <w:rsid w:val="005811AF"/>
    <w:rsid w:val="0058587E"/>
    <w:rsid w:val="0059132B"/>
    <w:rsid w:val="00595EC6"/>
    <w:rsid w:val="005A2E52"/>
    <w:rsid w:val="005A3374"/>
    <w:rsid w:val="005B63EB"/>
    <w:rsid w:val="005C025C"/>
    <w:rsid w:val="005D2706"/>
    <w:rsid w:val="005D37BD"/>
    <w:rsid w:val="005D5755"/>
    <w:rsid w:val="005E6A8D"/>
    <w:rsid w:val="005E6BD1"/>
    <w:rsid w:val="00600DB1"/>
    <w:rsid w:val="006013FC"/>
    <w:rsid w:val="00602E1F"/>
    <w:rsid w:val="00606083"/>
    <w:rsid w:val="00611D8E"/>
    <w:rsid w:val="00613B2F"/>
    <w:rsid w:val="006223B8"/>
    <w:rsid w:val="00624A13"/>
    <w:rsid w:val="00624D44"/>
    <w:rsid w:val="006272FA"/>
    <w:rsid w:val="00627D3F"/>
    <w:rsid w:val="0063028B"/>
    <w:rsid w:val="00637EDE"/>
    <w:rsid w:val="006404C2"/>
    <w:rsid w:val="00655BE6"/>
    <w:rsid w:val="00656454"/>
    <w:rsid w:val="006571F5"/>
    <w:rsid w:val="00663288"/>
    <w:rsid w:val="00664856"/>
    <w:rsid w:val="00673A8E"/>
    <w:rsid w:val="00674F0B"/>
    <w:rsid w:val="00682A64"/>
    <w:rsid w:val="006906DC"/>
    <w:rsid w:val="0069072A"/>
    <w:rsid w:val="00691F33"/>
    <w:rsid w:val="006A0522"/>
    <w:rsid w:val="006A0820"/>
    <w:rsid w:val="006B452B"/>
    <w:rsid w:val="006B544D"/>
    <w:rsid w:val="006C0AE9"/>
    <w:rsid w:val="006C16BF"/>
    <w:rsid w:val="006D3FCB"/>
    <w:rsid w:val="006E5269"/>
    <w:rsid w:val="006F1E4C"/>
    <w:rsid w:val="00702966"/>
    <w:rsid w:val="0071544B"/>
    <w:rsid w:val="00721B70"/>
    <w:rsid w:val="0072366D"/>
    <w:rsid w:val="0073211E"/>
    <w:rsid w:val="0073789D"/>
    <w:rsid w:val="00745FA8"/>
    <w:rsid w:val="00751848"/>
    <w:rsid w:val="00751E99"/>
    <w:rsid w:val="00755635"/>
    <w:rsid w:val="00756C03"/>
    <w:rsid w:val="00763E73"/>
    <w:rsid w:val="00771AA8"/>
    <w:rsid w:val="00773FD9"/>
    <w:rsid w:val="007809BE"/>
    <w:rsid w:val="00782635"/>
    <w:rsid w:val="0078666C"/>
    <w:rsid w:val="007950CA"/>
    <w:rsid w:val="007A21A1"/>
    <w:rsid w:val="007A3772"/>
    <w:rsid w:val="007A552D"/>
    <w:rsid w:val="007A5C86"/>
    <w:rsid w:val="007B177B"/>
    <w:rsid w:val="007B289D"/>
    <w:rsid w:val="007B7845"/>
    <w:rsid w:val="007C6404"/>
    <w:rsid w:val="007D24E5"/>
    <w:rsid w:val="007D3BF9"/>
    <w:rsid w:val="007D4E0D"/>
    <w:rsid w:val="007D4EDB"/>
    <w:rsid w:val="007E16BC"/>
    <w:rsid w:val="007E1750"/>
    <w:rsid w:val="007E72B2"/>
    <w:rsid w:val="007E74A9"/>
    <w:rsid w:val="007F1E90"/>
    <w:rsid w:val="00800B8F"/>
    <w:rsid w:val="00804105"/>
    <w:rsid w:val="008068A2"/>
    <w:rsid w:val="0080763F"/>
    <w:rsid w:val="008126EA"/>
    <w:rsid w:val="00820D8D"/>
    <w:rsid w:val="00827998"/>
    <w:rsid w:val="00835252"/>
    <w:rsid w:val="00836E7F"/>
    <w:rsid w:val="00840087"/>
    <w:rsid w:val="00842D3D"/>
    <w:rsid w:val="00843107"/>
    <w:rsid w:val="00847E95"/>
    <w:rsid w:val="00856D12"/>
    <w:rsid w:val="00863B69"/>
    <w:rsid w:val="00864862"/>
    <w:rsid w:val="0087645A"/>
    <w:rsid w:val="00877E11"/>
    <w:rsid w:val="00880777"/>
    <w:rsid w:val="00885BBC"/>
    <w:rsid w:val="00887E45"/>
    <w:rsid w:val="008905AD"/>
    <w:rsid w:val="0089505F"/>
    <w:rsid w:val="008B1C2B"/>
    <w:rsid w:val="008B3B43"/>
    <w:rsid w:val="008C1CDC"/>
    <w:rsid w:val="008C22D4"/>
    <w:rsid w:val="008C4645"/>
    <w:rsid w:val="008E0EB3"/>
    <w:rsid w:val="008E1942"/>
    <w:rsid w:val="008E5B0A"/>
    <w:rsid w:val="008E75BF"/>
    <w:rsid w:val="008F17F9"/>
    <w:rsid w:val="008F30CE"/>
    <w:rsid w:val="008F6500"/>
    <w:rsid w:val="0090450E"/>
    <w:rsid w:val="0090603E"/>
    <w:rsid w:val="00911CF2"/>
    <w:rsid w:val="00912E9A"/>
    <w:rsid w:val="0091628E"/>
    <w:rsid w:val="009162D5"/>
    <w:rsid w:val="009263AC"/>
    <w:rsid w:val="00926EA3"/>
    <w:rsid w:val="00931C18"/>
    <w:rsid w:val="00932058"/>
    <w:rsid w:val="00934C18"/>
    <w:rsid w:val="0093760D"/>
    <w:rsid w:val="00946641"/>
    <w:rsid w:val="00946F9B"/>
    <w:rsid w:val="009520CB"/>
    <w:rsid w:val="00961F11"/>
    <w:rsid w:val="00965421"/>
    <w:rsid w:val="00965933"/>
    <w:rsid w:val="009705C2"/>
    <w:rsid w:val="00970CB9"/>
    <w:rsid w:val="009710F2"/>
    <w:rsid w:val="00974AD5"/>
    <w:rsid w:val="009A65C9"/>
    <w:rsid w:val="009B1B47"/>
    <w:rsid w:val="009B260E"/>
    <w:rsid w:val="009B3AF8"/>
    <w:rsid w:val="009C222F"/>
    <w:rsid w:val="009C5117"/>
    <w:rsid w:val="009C6DF4"/>
    <w:rsid w:val="009D6164"/>
    <w:rsid w:val="009E0F45"/>
    <w:rsid w:val="009E1FB1"/>
    <w:rsid w:val="009E3C0E"/>
    <w:rsid w:val="009F1DB8"/>
    <w:rsid w:val="009F6CF1"/>
    <w:rsid w:val="00A107CE"/>
    <w:rsid w:val="00A171E7"/>
    <w:rsid w:val="00A27235"/>
    <w:rsid w:val="00A30425"/>
    <w:rsid w:val="00A339F7"/>
    <w:rsid w:val="00A37B17"/>
    <w:rsid w:val="00A42C92"/>
    <w:rsid w:val="00A46265"/>
    <w:rsid w:val="00A549DD"/>
    <w:rsid w:val="00A612BE"/>
    <w:rsid w:val="00A62C15"/>
    <w:rsid w:val="00A75197"/>
    <w:rsid w:val="00A821FC"/>
    <w:rsid w:val="00A82C53"/>
    <w:rsid w:val="00A834C1"/>
    <w:rsid w:val="00A8537C"/>
    <w:rsid w:val="00AA140B"/>
    <w:rsid w:val="00AA1EBB"/>
    <w:rsid w:val="00AB0227"/>
    <w:rsid w:val="00AB1BBD"/>
    <w:rsid w:val="00AB411A"/>
    <w:rsid w:val="00AB4E8F"/>
    <w:rsid w:val="00AB510B"/>
    <w:rsid w:val="00AB6EF9"/>
    <w:rsid w:val="00AC3B32"/>
    <w:rsid w:val="00AC678B"/>
    <w:rsid w:val="00AC72F0"/>
    <w:rsid w:val="00AD2FD7"/>
    <w:rsid w:val="00AD587B"/>
    <w:rsid w:val="00AF02DA"/>
    <w:rsid w:val="00AF4FF9"/>
    <w:rsid w:val="00B07848"/>
    <w:rsid w:val="00B1542A"/>
    <w:rsid w:val="00B20663"/>
    <w:rsid w:val="00B21965"/>
    <w:rsid w:val="00B21F08"/>
    <w:rsid w:val="00B25113"/>
    <w:rsid w:val="00B308BC"/>
    <w:rsid w:val="00B418C1"/>
    <w:rsid w:val="00B41A16"/>
    <w:rsid w:val="00B50272"/>
    <w:rsid w:val="00B52045"/>
    <w:rsid w:val="00B576F9"/>
    <w:rsid w:val="00B635D2"/>
    <w:rsid w:val="00B63F7F"/>
    <w:rsid w:val="00B7653E"/>
    <w:rsid w:val="00B811DD"/>
    <w:rsid w:val="00B81A47"/>
    <w:rsid w:val="00B9028D"/>
    <w:rsid w:val="00B92C84"/>
    <w:rsid w:val="00B93F8E"/>
    <w:rsid w:val="00B95A51"/>
    <w:rsid w:val="00BA0116"/>
    <w:rsid w:val="00BA3EBB"/>
    <w:rsid w:val="00BB1C16"/>
    <w:rsid w:val="00BB5B22"/>
    <w:rsid w:val="00BC3E3E"/>
    <w:rsid w:val="00BC7A8E"/>
    <w:rsid w:val="00BD097D"/>
    <w:rsid w:val="00BE08E7"/>
    <w:rsid w:val="00BE1A2E"/>
    <w:rsid w:val="00BE4FF9"/>
    <w:rsid w:val="00BF2B36"/>
    <w:rsid w:val="00BF51C3"/>
    <w:rsid w:val="00C046CB"/>
    <w:rsid w:val="00C06F46"/>
    <w:rsid w:val="00C07517"/>
    <w:rsid w:val="00C10D17"/>
    <w:rsid w:val="00C1472F"/>
    <w:rsid w:val="00C16077"/>
    <w:rsid w:val="00C236CB"/>
    <w:rsid w:val="00C24671"/>
    <w:rsid w:val="00C25659"/>
    <w:rsid w:val="00C27D68"/>
    <w:rsid w:val="00C313E6"/>
    <w:rsid w:val="00C449FB"/>
    <w:rsid w:val="00C51425"/>
    <w:rsid w:val="00C51E87"/>
    <w:rsid w:val="00C52ADD"/>
    <w:rsid w:val="00C66394"/>
    <w:rsid w:val="00C67AF1"/>
    <w:rsid w:val="00C7450F"/>
    <w:rsid w:val="00C7462D"/>
    <w:rsid w:val="00C90F65"/>
    <w:rsid w:val="00C94D78"/>
    <w:rsid w:val="00C94F4A"/>
    <w:rsid w:val="00C95E88"/>
    <w:rsid w:val="00CA649A"/>
    <w:rsid w:val="00CB1467"/>
    <w:rsid w:val="00CB4776"/>
    <w:rsid w:val="00CB62C0"/>
    <w:rsid w:val="00CC02BF"/>
    <w:rsid w:val="00CC2537"/>
    <w:rsid w:val="00CE0096"/>
    <w:rsid w:val="00CE0EBD"/>
    <w:rsid w:val="00CE10E9"/>
    <w:rsid w:val="00CF0032"/>
    <w:rsid w:val="00CF3F9C"/>
    <w:rsid w:val="00CF5F02"/>
    <w:rsid w:val="00D0562D"/>
    <w:rsid w:val="00D05F14"/>
    <w:rsid w:val="00D21281"/>
    <w:rsid w:val="00D33B2A"/>
    <w:rsid w:val="00D40CC9"/>
    <w:rsid w:val="00D43F19"/>
    <w:rsid w:val="00D46E8E"/>
    <w:rsid w:val="00D50A18"/>
    <w:rsid w:val="00D5296B"/>
    <w:rsid w:val="00D52FCD"/>
    <w:rsid w:val="00D5556E"/>
    <w:rsid w:val="00D57B15"/>
    <w:rsid w:val="00D60C4C"/>
    <w:rsid w:val="00D91621"/>
    <w:rsid w:val="00D96584"/>
    <w:rsid w:val="00D9753A"/>
    <w:rsid w:val="00DA49FB"/>
    <w:rsid w:val="00DA4B80"/>
    <w:rsid w:val="00DB322C"/>
    <w:rsid w:val="00DB46C7"/>
    <w:rsid w:val="00DC74D7"/>
    <w:rsid w:val="00DD12CB"/>
    <w:rsid w:val="00DE3434"/>
    <w:rsid w:val="00DF0558"/>
    <w:rsid w:val="00DF0AB6"/>
    <w:rsid w:val="00DF1676"/>
    <w:rsid w:val="00DF523F"/>
    <w:rsid w:val="00E00CDB"/>
    <w:rsid w:val="00E01748"/>
    <w:rsid w:val="00E0642C"/>
    <w:rsid w:val="00E15450"/>
    <w:rsid w:val="00E17A01"/>
    <w:rsid w:val="00E27770"/>
    <w:rsid w:val="00E27CD0"/>
    <w:rsid w:val="00E30636"/>
    <w:rsid w:val="00E346E7"/>
    <w:rsid w:val="00E36A73"/>
    <w:rsid w:val="00E4180C"/>
    <w:rsid w:val="00E42611"/>
    <w:rsid w:val="00E42FEB"/>
    <w:rsid w:val="00E4761F"/>
    <w:rsid w:val="00E500C4"/>
    <w:rsid w:val="00E51473"/>
    <w:rsid w:val="00E5281A"/>
    <w:rsid w:val="00E556F0"/>
    <w:rsid w:val="00E56AB4"/>
    <w:rsid w:val="00E65618"/>
    <w:rsid w:val="00E6630B"/>
    <w:rsid w:val="00E72064"/>
    <w:rsid w:val="00E74A9B"/>
    <w:rsid w:val="00E80482"/>
    <w:rsid w:val="00E8527F"/>
    <w:rsid w:val="00E9022C"/>
    <w:rsid w:val="00E93080"/>
    <w:rsid w:val="00E9356D"/>
    <w:rsid w:val="00E97AAB"/>
    <w:rsid w:val="00EA0893"/>
    <w:rsid w:val="00EA1C47"/>
    <w:rsid w:val="00EA7BE6"/>
    <w:rsid w:val="00EB1E86"/>
    <w:rsid w:val="00EB372B"/>
    <w:rsid w:val="00EB4806"/>
    <w:rsid w:val="00EB5054"/>
    <w:rsid w:val="00ED140E"/>
    <w:rsid w:val="00ED4171"/>
    <w:rsid w:val="00ED608D"/>
    <w:rsid w:val="00EE342C"/>
    <w:rsid w:val="00EE399C"/>
    <w:rsid w:val="00F03605"/>
    <w:rsid w:val="00F0421E"/>
    <w:rsid w:val="00F13900"/>
    <w:rsid w:val="00F172D3"/>
    <w:rsid w:val="00F22311"/>
    <w:rsid w:val="00F26D94"/>
    <w:rsid w:val="00F279DD"/>
    <w:rsid w:val="00F27EE8"/>
    <w:rsid w:val="00F41D52"/>
    <w:rsid w:val="00F51F90"/>
    <w:rsid w:val="00F63154"/>
    <w:rsid w:val="00F64CEE"/>
    <w:rsid w:val="00F74A9A"/>
    <w:rsid w:val="00F74FD6"/>
    <w:rsid w:val="00F75982"/>
    <w:rsid w:val="00F828BC"/>
    <w:rsid w:val="00F86E7E"/>
    <w:rsid w:val="00F95E5C"/>
    <w:rsid w:val="00FA7A84"/>
    <w:rsid w:val="00FB3FFD"/>
    <w:rsid w:val="00FB74AB"/>
    <w:rsid w:val="00FB7AD6"/>
    <w:rsid w:val="00FC04DB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ED51751"/>
  <w15:docId w15:val="{D8140B81-AB33-4A0D-86DF-E82CB9AC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1428BF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1428BF"/>
    <w:pPr>
      <w:numPr>
        <w:ilvl w:val="1"/>
      </w:numPr>
      <w:spacing w:before="240"/>
      <w:outlineLvl w:val="1"/>
    </w:pPr>
    <w:rPr>
      <w:bCs w:val="0"/>
      <w:sz w:val="22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1428BF"/>
    <w:rPr>
      <w:rFonts w:eastAsia="Times New Roman"/>
      <w:b/>
      <w:bCs/>
      <w:sz w:val="24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1428BF"/>
    <w:rPr>
      <w:rFonts w:eastAsia="Times New Roman"/>
      <w:b/>
      <w:sz w:val="2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KopfzeileDepartement">
    <w:name w:val="KopfzeileDepartement"/>
    <w:basedOn w:val="Kopfzeile"/>
    <w:next w:val="Kopfzeile"/>
    <w:rsid w:val="00257C50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/>
      <w:noProof/>
      <w:sz w:val="15"/>
      <w:szCs w:val="20"/>
      <w:lang w:val="en-US" w:eastAsia="de-CH"/>
    </w:rPr>
  </w:style>
  <w:style w:type="paragraph" w:customStyle="1" w:styleId="KopfzeileFett">
    <w:name w:val="KopfzeileFett"/>
    <w:basedOn w:val="Kopfzeile"/>
    <w:next w:val="Kopfzeile"/>
    <w:rsid w:val="00257C50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/>
      <w:b/>
      <w:noProof/>
      <w:sz w:val="15"/>
      <w:szCs w:val="20"/>
      <w:lang w:val="en-US" w:eastAsia="de-CH"/>
    </w:rPr>
  </w:style>
  <w:style w:type="paragraph" w:styleId="Liste2">
    <w:name w:val="List 2"/>
    <w:basedOn w:val="Standard"/>
    <w:rsid w:val="00257C50"/>
    <w:pPr>
      <w:numPr>
        <w:numId w:val="17"/>
      </w:numPr>
    </w:pPr>
    <w:rPr>
      <w:rFonts w:eastAsia="Times New Roman"/>
      <w:szCs w:val="20"/>
      <w:lang w:val="en-US" w:eastAsia="de-CH"/>
    </w:rPr>
  </w:style>
  <w:style w:type="paragraph" w:customStyle="1" w:styleId="Referenz">
    <w:name w:val="Referenz"/>
    <w:basedOn w:val="Standard"/>
    <w:rsid w:val="00257C50"/>
    <w:pPr>
      <w:spacing w:line="200" w:lineRule="atLeast"/>
    </w:pPr>
    <w:rPr>
      <w:rFonts w:eastAsia="Times New Roman"/>
      <w:sz w:val="15"/>
      <w:szCs w:val="20"/>
      <w:lang w:val="en-US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B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B1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B1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B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B1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pace@sbfi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01 Template PRODEX Project Application Step 2"/>
    <f:field ref="objsubject" par="" edit="true" text=""/>
    <f:field ref="objcreatedby" par="" text="Fabasoft eGov-Suite Benutzer, Adver-BWL  / PR"/>
    <f:field ref="objcreatedat" par="" text="30.08.2014 04:24:57"/>
    <f:field ref="objchangedby" par="" text="Fabasoft eGov-Suite Benutzer, Adver-BWL  / PR"/>
    <f:field ref="objmodifiedat" par="" text="30.08.2014 04:25:30"/>
    <f:field ref="doc_FSCFOLIO_1_1001_FieldDocumentNumber" par="" text=""/>
    <f:field ref="doc_FSCFOLIO_1_1001_FieldSubject" par="" edit="true" text=""/>
    <f:field ref="FSCFOLIO_1_1001_FieldCurrentUser" par="" text="SBFI  Andreas Werthmüller"/>
    <f:field ref="CCAPRECONFIG_15_1001_Objektname" par="" edit="true" text="140101 Template PRODEX Project Application Step 2"/>
    <f:field ref="CHPRECONFIG_1_1001_Objektname" par="" edit="true" text="140101 Template PRODEX Project Application Step 2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AB6255A-179D-47FD-81C0-ED7974C3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1347</Words>
  <Characters>8487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cp:lastModifiedBy>Koller Valerie SBFI</cp:lastModifiedBy>
  <cp:revision>40</cp:revision>
  <cp:lastPrinted>2012-12-11T10:21:00Z</cp:lastPrinted>
  <dcterms:created xsi:type="dcterms:W3CDTF">2022-05-25T08:53:00Z</dcterms:created>
  <dcterms:modified xsi:type="dcterms:W3CDTF">2022-06-20T07:33:00Z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2014-08-30T04:24:57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d’Etat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COO.2101.108.4.106384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712.2-CCSS-2013 ff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4</vt:lpwstr>
  </property>
  <property fmtid="{D5CDD505-2E9C-101B-9397-08002B2CF9AE}" pid="21" name="FSC#COOELAK@1.1001:FileRefOU">
    <vt:lpwstr>Administration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/>
  </property>
  <property fmtid="{D5CDD505-2E9C-101B-9397-08002B2CF9AE}" pid="24" name="FSC#COOELAK@1.1001:OwnerExtension">
    <vt:lpwstr/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/>
  </property>
  <property fmtid="{D5CDD505-2E9C-101B-9397-08002B2CF9AE}" pid="31" name="FSC#COOELAK@1.1001:CreatedAt">
    <vt:lpwstr>30.08.2014</vt:lpwstr>
  </property>
  <property fmtid="{D5CDD505-2E9C-101B-9397-08002B2CF9AE}" pid="32" name="FSC#COOELAK@1.1001:OU">
    <vt:lpwstr>Raumfahrt (ARF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*COO.2101.108.4.106384*</vt:lpwstr>
  </property>
  <property fmtid="{D5CDD505-2E9C-101B-9397-08002B2CF9AE}" pid="35" name="FSC#COOELAK@1.1001:RefBarCode">
    <vt:lpwstr>*COO.2101.108.4.106534*</vt:lpwstr>
  </property>
  <property fmtid="{D5CDD505-2E9C-101B-9397-08002B2CF9AE}" pid="36" name="FSC#COOELAK@1.1001:FileRefBarCode">
    <vt:lpwstr>*712.2-CCSS-2013 ff*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712.2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andreas.werthmueller@sbfi.admin.ch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712.2-CCSS-2013 ff</vt:lpwstr>
  </property>
  <property fmtid="{D5CDD505-2E9C-101B-9397-08002B2CF9AE}" pid="59" name="FSC#EVDCFG@15.1400:FileRespEmail">
    <vt:lpwstr>andreas.werthmueller@sbfi.admin.ch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Andreas Werthmüller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Raumfahrt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wea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+41 58 463 35 95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140101 Template PRODEX Project Application Step 2</vt:lpwstr>
  </property>
  <property fmtid="{D5CDD505-2E9C-101B-9397-08002B2CF9AE}" pid="85" name="FSC#EVDCFG@15.1400:UserFunction">
    <vt:lpwstr>Sachbearbeiter/in - IFI / SBFI</vt:lpwstr>
  </property>
  <property fmtid="{D5CDD505-2E9C-101B-9397-08002B2CF9AE}" pid="86" name="FSC#EVDCFG@15.1400:SalutationEnglish">
    <vt:lpwstr>Swiss Space Office</vt:lpwstr>
  </property>
  <property fmtid="{D5CDD505-2E9C-101B-9397-08002B2CF9AE}" pid="87" name="FSC#EVDCFG@15.1400:SalutationFrench">
    <vt:lpwstr>Division Affaires spatiales</vt:lpwstr>
  </property>
  <property fmtid="{D5CDD505-2E9C-101B-9397-08002B2CF9AE}" pid="88" name="FSC#EVDCFG@15.1400:SalutationGerman">
    <vt:lpwstr>Abteilung Raumfahrt</vt:lpwstr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>Space Science and Instruments, Swiss Space Office</vt:lpwstr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ARF / SBFI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Classification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Werthmüller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>Space Science and Instruments, Swiss Space Office</vt:lpwstr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SBFI </vt:lpwstr>
  </property>
  <property fmtid="{D5CDD505-2E9C-101B-9397-08002B2CF9AE}" pid="106" name="FSC#EVDCFG@15.1400:Address">
    <vt:lpwstr/>
  </property>
  <property fmtid="{D5CDD505-2E9C-101B-9397-08002B2CF9AE}" pid="107" name="CDB@BUND:ResponsibleUCaseBureauShort">
    <vt:lpwstr>KTI</vt:lpwstr>
  </property>
  <property fmtid="{D5CDD505-2E9C-101B-9397-08002B2CF9AE}" pid="108" name="CDB@BUND:ResponsibleLCaseBureauShort">
    <vt:lpwstr>kti</vt:lpwstr>
  </property>
  <property fmtid="{D5CDD505-2E9C-101B-9397-08002B2CF9AE}" pid="109" name="FSC#EVDCFG@15.1400:ResponsibleEditorFirstname">
    <vt:lpwstr>Andreas</vt:lpwstr>
  </property>
  <property fmtid="{D5CDD505-2E9C-101B-9397-08002B2CF9AE}" pid="110" name="FSC#EVDCFG@15.1400:ResponsibleEditorSurname">
    <vt:lpwstr>Werthmüller</vt:lpwstr>
  </property>
  <property fmtid="{D5CDD505-2E9C-101B-9397-08002B2CF9AE}" pid="111" name="FSC#EVDCFG@15.1400:GroupTitle">
    <vt:lpwstr>Raumfahrt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>SBFI  Andreas Werthmüller</vt:lpwstr>
  </property>
  <property fmtid="{D5CDD505-2E9C-101B-9397-08002B2CF9AE}" pid="114" name="FSC#ATSTATECFG@1.1001:AgentPhone">
    <vt:lpwstr>+41 58 463 35 95</vt:lpwstr>
  </property>
  <property fmtid="{D5CDD505-2E9C-101B-9397-08002B2CF9AE}" pid="115" name="FSC#ATSTATECFG@1.1001:DepartmentFax">
    <vt:lpwstr>+41 31 32 27854</vt:lpwstr>
  </property>
  <property fmtid="{D5CDD505-2E9C-101B-9397-08002B2CF9AE}" pid="116" name="FSC#ATSTATECFG@1.1001:DepartmentEmail">
    <vt:lpwstr>info@sbfi.admin.ch</vt:lpwstr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>3003</vt:lpwstr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>Bern</vt:lpwstr>
  </property>
  <property fmtid="{D5CDD505-2E9C-101B-9397-08002B2CF9AE}" pid="122" name="FSC#ATSTATECFG@1.1001:DepartmentStreet">
    <vt:lpwstr>Effingerstrasse 27</vt:lpwstr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712.2-CCSS-2013 ff/00002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FSCFOLIO@1.1001:docpropproject">
    <vt:lpwstr/>
  </property>
  <property fmtid="{D5CDD505-2E9C-101B-9397-08002B2CF9AE}" pid="136" name="MSIP_Label_3976fa30-1907-4356-8241-62ea5e1c0256_Enabled">
    <vt:lpwstr>true</vt:lpwstr>
  </property>
  <property fmtid="{D5CDD505-2E9C-101B-9397-08002B2CF9AE}" pid="137" name="MSIP_Label_3976fa30-1907-4356-8241-62ea5e1c0256_SetDate">
    <vt:lpwstr>2022-05-16T15:57:17Z</vt:lpwstr>
  </property>
  <property fmtid="{D5CDD505-2E9C-101B-9397-08002B2CF9AE}" pid="138" name="MSIP_Label_3976fa30-1907-4356-8241-62ea5e1c0256_Method">
    <vt:lpwstr>Privileged</vt:lpwstr>
  </property>
  <property fmtid="{D5CDD505-2E9C-101B-9397-08002B2CF9AE}" pid="139" name="MSIP_Label_3976fa30-1907-4356-8241-62ea5e1c0256_Name">
    <vt:lpwstr>ESA UNCLASSIFIED – For ESA Official Use Only</vt:lpwstr>
  </property>
  <property fmtid="{D5CDD505-2E9C-101B-9397-08002B2CF9AE}" pid="140" name="MSIP_Label_3976fa30-1907-4356-8241-62ea5e1c0256_SiteId">
    <vt:lpwstr>9a5cacd0-2bef-4dd7-ac5c-7ebe1f54f495</vt:lpwstr>
  </property>
  <property fmtid="{D5CDD505-2E9C-101B-9397-08002B2CF9AE}" pid="141" name="MSIP_Label_3976fa30-1907-4356-8241-62ea5e1c0256_ActionId">
    <vt:lpwstr>3f3a079e-984c-465d-938c-cd962fc4ef80</vt:lpwstr>
  </property>
  <property fmtid="{D5CDD505-2E9C-101B-9397-08002B2CF9AE}" pid="142" name="MSIP_Label_3976fa30-1907-4356-8241-62ea5e1c0256_ContentBits">
    <vt:lpwstr>0</vt:lpwstr>
  </property>
</Properties>
</file>