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2381"/>
        <w:gridCol w:w="3402"/>
      </w:tblGrid>
      <w:tr w:rsidR="00D556EA" w:rsidTr="006501D2">
        <w:trPr>
          <w:trHeight w:hRule="exact" w:val="1985"/>
        </w:trPr>
        <w:tc>
          <w:tcPr>
            <w:tcW w:w="3402" w:type="dxa"/>
            <w:vMerge w:val="restart"/>
            <w:tcMar>
              <w:left w:w="0" w:type="dxa"/>
              <w:right w:w="0" w:type="dxa"/>
            </w:tcMar>
          </w:tcPr>
          <w:p w:rsidR="00D556EA" w:rsidRPr="00D556EA" w:rsidRDefault="00EF48A2">
            <w:pPr>
              <w:rPr>
                <w:rFonts w:ascii="Arial" w:hAnsi="Arial" w:cs="Arial"/>
                <w:b/>
                <w:sz w:val="18"/>
                <w:szCs w:val="18"/>
              </w:rPr>
            </w:pPr>
            <w:bookmarkStart w:id="0" w:name="_GoBack"/>
            <w:bookmarkEnd w:id="0"/>
            <w:r>
              <w:rPr>
                <w:rFonts w:ascii="Arial" w:hAnsi="Arial" w:cs="Arial"/>
                <w:b/>
                <w:sz w:val="18"/>
                <w:szCs w:val="18"/>
              </w:rPr>
              <w:t>$</w:t>
            </w:r>
            <w:r w:rsidR="00D556EA" w:rsidRPr="00D556EA">
              <w:rPr>
                <w:rFonts w:ascii="Arial" w:hAnsi="Arial" w:cs="Arial"/>
                <w:b/>
                <w:sz w:val="18"/>
                <w:szCs w:val="18"/>
              </w:rPr>
              <w:t>Kanton Schaffhausen</w:t>
            </w:r>
          </w:p>
          <w:p w:rsidR="00D556EA" w:rsidRPr="00D556EA" w:rsidRDefault="001C6070">
            <w:pPr>
              <w:rPr>
                <w:rFonts w:ascii="Arial" w:hAnsi="Arial" w:cs="Arial"/>
                <w:b/>
                <w:sz w:val="18"/>
                <w:szCs w:val="18"/>
              </w:rPr>
            </w:pPr>
            <w:r>
              <w:rPr>
                <w:rFonts w:ascii="Arial" w:hAnsi="Arial" w:cs="Arial"/>
                <w:b/>
                <w:sz w:val="18"/>
                <w:szCs w:val="18"/>
              </w:rPr>
              <w:t>Regierungsrat</w:t>
            </w:r>
          </w:p>
          <w:p w:rsidR="00D556EA" w:rsidRPr="00D556EA" w:rsidRDefault="00516B23" w:rsidP="00D556EA">
            <w:pPr>
              <w:spacing w:before="60"/>
              <w:rPr>
                <w:rFonts w:ascii="Arial" w:hAnsi="Arial" w:cs="Arial"/>
                <w:sz w:val="18"/>
                <w:szCs w:val="18"/>
              </w:rPr>
            </w:pPr>
            <w:r>
              <w:rPr>
                <w:rFonts w:ascii="Arial" w:hAnsi="Arial" w:cs="Arial"/>
                <w:sz w:val="18"/>
                <w:szCs w:val="18"/>
              </w:rPr>
              <w:t>Beckenstube 7</w:t>
            </w:r>
          </w:p>
          <w:p w:rsidR="00D556EA" w:rsidRDefault="00D556EA" w:rsidP="00C939E8">
            <w:pPr>
              <w:rPr>
                <w:rFonts w:ascii="Arial" w:hAnsi="Arial" w:cs="Arial"/>
                <w:sz w:val="18"/>
                <w:szCs w:val="18"/>
              </w:rPr>
            </w:pPr>
            <w:r w:rsidRPr="00D556EA">
              <w:rPr>
                <w:rFonts w:ascii="Arial" w:hAnsi="Arial" w:cs="Arial"/>
                <w:sz w:val="18"/>
                <w:szCs w:val="18"/>
              </w:rPr>
              <w:t>CH-8200 Schaffhausen</w:t>
            </w:r>
          </w:p>
          <w:p w:rsidR="00C939E8" w:rsidRDefault="00C939E8" w:rsidP="00C939E8">
            <w:pPr>
              <w:spacing w:before="60"/>
              <w:rPr>
                <w:rFonts w:ascii="Arial" w:hAnsi="Arial" w:cs="Arial"/>
                <w:sz w:val="18"/>
                <w:szCs w:val="18"/>
              </w:rPr>
            </w:pPr>
            <w:r w:rsidRPr="00C939E8">
              <w:rPr>
                <w:rFonts w:ascii="Arial" w:hAnsi="Arial" w:cs="Arial"/>
                <w:sz w:val="18"/>
                <w:szCs w:val="18"/>
              </w:rPr>
              <w:t>www.sh.ch</w:t>
            </w:r>
          </w:p>
          <w:p w:rsidR="00C939E8" w:rsidRDefault="00C939E8" w:rsidP="00C939E8">
            <w:pPr>
              <w:rPr>
                <w:rFonts w:ascii="Arial" w:hAnsi="Arial" w:cs="Arial"/>
                <w:sz w:val="18"/>
                <w:szCs w:val="18"/>
              </w:rPr>
            </w:pPr>
          </w:p>
          <w:p w:rsidR="007D0A05" w:rsidRPr="007D0A05" w:rsidRDefault="007D0A05" w:rsidP="00A15D18">
            <w:pPr>
              <w:tabs>
                <w:tab w:val="left" w:pos="284"/>
              </w:tabs>
              <w:rPr>
                <w:rFonts w:ascii="Arial" w:hAnsi="Arial" w:cs="Arial"/>
                <w:sz w:val="18"/>
                <w:szCs w:val="18"/>
              </w:rPr>
            </w:pPr>
            <w:r w:rsidRPr="007D0A05">
              <w:rPr>
                <w:rFonts w:ascii="Arial" w:hAnsi="Arial" w:cs="Arial"/>
                <w:sz w:val="18"/>
                <w:szCs w:val="18"/>
              </w:rPr>
              <w:t>T</w:t>
            </w:r>
            <w:r>
              <w:rPr>
                <w:rFonts w:ascii="Arial" w:hAnsi="Arial" w:cs="Arial"/>
                <w:sz w:val="18"/>
                <w:szCs w:val="18"/>
              </w:rPr>
              <w:tab/>
              <w:t xml:space="preserve">+41 52 632 </w:t>
            </w:r>
            <w:r w:rsidR="00516B23">
              <w:rPr>
                <w:rFonts w:ascii="Arial" w:hAnsi="Arial" w:cs="Arial"/>
                <w:sz w:val="18"/>
                <w:szCs w:val="18"/>
              </w:rPr>
              <w:t>71 11</w:t>
            </w:r>
          </w:p>
          <w:p w:rsidR="007D0A05" w:rsidRPr="007D0A05" w:rsidRDefault="007D0A05" w:rsidP="00A15D18">
            <w:pPr>
              <w:tabs>
                <w:tab w:val="left" w:pos="284"/>
              </w:tabs>
              <w:rPr>
                <w:rFonts w:ascii="Arial" w:hAnsi="Arial" w:cs="Arial"/>
                <w:sz w:val="18"/>
                <w:szCs w:val="18"/>
              </w:rPr>
            </w:pPr>
            <w:r w:rsidRPr="007D0A05">
              <w:rPr>
                <w:rFonts w:ascii="Arial" w:hAnsi="Arial" w:cs="Arial"/>
                <w:sz w:val="18"/>
                <w:szCs w:val="18"/>
              </w:rPr>
              <w:t>F</w:t>
            </w:r>
            <w:r w:rsidR="00A15D18">
              <w:rPr>
                <w:rFonts w:ascii="Arial" w:hAnsi="Arial" w:cs="Arial"/>
                <w:sz w:val="18"/>
                <w:szCs w:val="18"/>
              </w:rPr>
              <w:tab/>
              <w:t xml:space="preserve">+41 52 632 </w:t>
            </w:r>
            <w:r w:rsidR="00516B23">
              <w:rPr>
                <w:rFonts w:ascii="Arial" w:hAnsi="Arial" w:cs="Arial"/>
                <w:sz w:val="18"/>
                <w:szCs w:val="18"/>
              </w:rPr>
              <w:t>72 00</w:t>
            </w:r>
          </w:p>
          <w:p w:rsidR="007D0A05" w:rsidRDefault="00516B23">
            <w:pPr>
              <w:rPr>
                <w:rFonts w:ascii="Arial" w:hAnsi="Arial" w:cs="Arial"/>
                <w:sz w:val="22"/>
                <w:szCs w:val="22"/>
              </w:rPr>
            </w:pPr>
            <w:r>
              <w:rPr>
                <w:rFonts w:ascii="Arial" w:hAnsi="Arial" w:cs="Arial"/>
                <w:sz w:val="18"/>
                <w:szCs w:val="18"/>
              </w:rPr>
              <w:t>staatskanzlei</w:t>
            </w:r>
            <w:r w:rsidR="007D0A05" w:rsidRPr="007D0A05">
              <w:rPr>
                <w:rFonts w:ascii="Arial" w:hAnsi="Arial" w:cs="Arial"/>
                <w:sz w:val="18"/>
                <w:szCs w:val="18"/>
              </w:rPr>
              <w:t>@ktsh.ch</w:t>
            </w:r>
          </w:p>
        </w:tc>
        <w:tc>
          <w:tcPr>
            <w:tcW w:w="2381" w:type="dxa"/>
            <w:vMerge w:val="restart"/>
            <w:tcMar>
              <w:left w:w="0" w:type="dxa"/>
              <w:right w:w="0" w:type="dxa"/>
            </w:tcMar>
          </w:tcPr>
          <w:p w:rsidR="00D556EA" w:rsidRDefault="00D556EA">
            <w:pPr>
              <w:rPr>
                <w:rFonts w:ascii="Arial" w:hAnsi="Arial" w:cs="Arial"/>
                <w:sz w:val="22"/>
                <w:szCs w:val="22"/>
              </w:rPr>
            </w:pPr>
          </w:p>
        </w:tc>
        <w:tc>
          <w:tcPr>
            <w:tcW w:w="3402" w:type="dxa"/>
            <w:tcMar>
              <w:left w:w="0" w:type="dxa"/>
              <w:right w:w="0" w:type="dxa"/>
            </w:tcMar>
          </w:tcPr>
          <w:p w:rsidR="00D556EA" w:rsidRDefault="00D556EA">
            <w:pPr>
              <w:rPr>
                <w:rFonts w:ascii="Arial" w:hAnsi="Arial" w:cs="Arial"/>
                <w:sz w:val="22"/>
                <w:szCs w:val="22"/>
              </w:rPr>
            </w:pPr>
          </w:p>
        </w:tc>
      </w:tr>
      <w:tr w:rsidR="00D556EA" w:rsidTr="00B609F8">
        <w:trPr>
          <w:trHeight w:hRule="exact" w:val="2274"/>
        </w:trPr>
        <w:tc>
          <w:tcPr>
            <w:tcW w:w="3402" w:type="dxa"/>
            <w:vMerge/>
          </w:tcPr>
          <w:p w:rsidR="00D556EA" w:rsidRDefault="00D556EA">
            <w:pPr>
              <w:rPr>
                <w:rFonts w:ascii="Arial" w:hAnsi="Arial" w:cs="Arial"/>
                <w:sz w:val="22"/>
                <w:szCs w:val="22"/>
              </w:rPr>
            </w:pPr>
          </w:p>
        </w:tc>
        <w:tc>
          <w:tcPr>
            <w:tcW w:w="2381" w:type="dxa"/>
            <w:vMerge/>
          </w:tcPr>
          <w:p w:rsidR="00D556EA" w:rsidRDefault="00D556EA">
            <w:pPr>
              <w:rPr>
                <w:rFonts w:ascii="Arial" w:hAnsi="Arial" w:cs="Arial"/>
                <w:sz w:val="22"/>
                <w:szCs w:val="22"/>
              </w:rPr>
            </w:pPr>
          </w:p>
        </w:tc>
        <w:tc>
          <w:tcPr>
            <w:tcW w:w="3402" w:type="dxa"/>
            <w:tcMar>
              <w:left w:w="0" w:type="dxa"/>
              <w:right w:w="0" w:type="dxa"/>
            </w:tcMar>
          </w:tcPr>
          <w:p w:rsidR="005D29F0" w:rsidRPr="005D29F0" w:rsidRDefault="005D29F0" w:rsidP="005D29F0">
            <w:pPr>
              <w:rPr>
                <w:rFonts w:ascii="Arial" w:hAnsi="Arial" w:cs="Arial"/>
                <w:sz w:val="16"/>
                <w:szCs w:val="22"/>
              </w:rPr>
            </w:pPr>
          </w:p>
          <w:p w:rsidR="00D556EA" w:rsidRDefault="001C6070" w:rsidP="009D3F4D">
            <w:pPr>
              <w:tabs>
                <w:tab w:val="left" w:pos="3402"/>
              </w:tabs>
              <w:spacing w:after="180"/>
              <w:rPr>
                <w:rFonts w:ascii="Arial" w:hAnsi="Arial" w:cs="Arial"/>
                <w:sz w:val="16"/>
                <w:szCs w:val="22"/>
                <w:u w:val="single"/>
              </w:rPr>
            </w:pPr>
            <w:r>
              <w:rPr>
                <w:rFonts w:ascii="Arial" w:hAnsi="Arial" w:cs="Arial"/>
                <w:sz w:val="16"/>
                <w:szCs w:val="22"/>
                <w:u w:val="single"/>
              </w:rPr>
              <w:t>Regierungsrat</w:t>
            </w:r>
            <w:r w:rsidR="009D3F4D">
              <w:rPr>
                <w:rFonts w:ascii="Arial" w:hAnsi="Arial" w:cs="Arial"/>
                <w:sz w:val="16"/>
                <w:szCs w:val="22"/>
                <w:u w:val="single"/>
              </w:rPr>
              <w:tab/>
            </w:r>
          </w:p>
          <w:tbl>
            <w:tblPr>
              <w:tblW w:w="0" w:type="auto"/>
              <w:tblLayout w:type="fixed"/>
              <w:tblCellMar>
                <w:left w:w="70" w:type="dxa"/>
                <w:right w:w="70" w:type="dxa"/>
              </w:tblCellMar>
              <w:tblLook w:val="0000" w:firstRow="0" w:lastRow="0" w:firstColumn="0" w:lastColumn="0" w:noHBand="0" w:noVBand="0"/>
            </w:tblPr>
            <w:tblGrid>
              <w:gridCol w:w="3610"/>
            </w:tblGrid>
            <w:tr w:rsidR="00B609F8" w:rsidRPr="00B609F8" w:rsidTr="003F1138">
              <w:trPr>
                <w:trHeight w:val="1070"/>
              </w:trPr>
              <w:tc>
                <w:tcPr>
                  <w:tcW w:w="3610" w:type="dxa"/>
                </w:tcPr>
                <w:p w:rsidR="00B609F8" w:rsidRPr="00B609F8" w:rsidRDefault="00B609F8" w:rsidP="00B609F8">
                  <w:pPr>
                    <w:rPr>
                      <w:rFonts w:ascii="Arial" w:hAnsi="Arial" w:cs="Arial"/>
                      <w:sz w:val="22"/>
                      <w:szCs w:val="22"/>
                    </w:rPr>
                  </w:pPr>
                  <w:proofErr w:type="spellStart"/>
                  <w:r w:rsidRPr="00B609F8">
                    <w:rPr>
                      <w:rFonts w:ascii="Arial" w:hAnsi="Arial" w:cs="Arial"/>
                      <w:sz w:val="22"/>
                      <w:szCs w:val="22"/>
                    </w:rPr>
                    <w:t>Eidg</w:t>
                  </w:r>
                  <w:proofErr w:type="spellEnd"/>
                  <w:r w:rsidRPr="00B609F8">
                    <w:rPr>
                      <w:rFonts w:ascii="Arial" w:hAnsi="Arial" w:cs="Arial"/>
                      <w:sz w:val="22"/>
                      <w:szCs w:val="22"/>
                    </w:rPr>
                    <w:t>. Departement für Wirtschaft, Bildung und Forschung WBF</w:t>
                  </w:r>
                </w:p>
                <w:p w:rsidR="00B609F8" w:rsidRPr="00B609F8" w:rsidRDefault="00B609F8" w:rsidP="00B609F8">
                  <w:pPr>
                    <w:rPr>
                      <w:rFonts w:ascii="Arial" w:hAnsi="Arial" w:cs="Arial"/>
                      <w:sz w:val="22"/>
                      <w:szCs w:val="22"/>
                    </w:rPr>
                  </w:pPr>
                  <w:r w:rsidRPr="00B609F8">
                    <w:rPr>
                      <w:rFonts w:ascii="Arial" w:hAnsi="Arial" w:cs="Arial"/>
                      <w:sz w:val="22"/>
                      <w:szCs w:val="22"/>
                    </w:rPr>
                    <w:t>3003 Bern</w:t>
                  </w:r>
                </w:p>
                <w:p w:rsidR="00B609F8" w:rsidRPr="00B609F8" w:rsidRDefault="00B609F8" w:rsidP="00B609F8">
                  <w:pPr>
                    <w:rPr>
                      <w:rFonts w:ascii="Arial" w:hAnsi="Arial" w:cs="Arial"/>
                      <w:sz w:val="22"/>
                      <w:szCs w:val="22"/>
                    </w:rPr>
                  </w:pPr>
                </w:p>
                <w:p w:rsidR="00B609F8" w:rsidRPr="00B609F8" w:rsidRDefault="00B609F8" w:rsidP="00B609F8">
                  <w:pPr>
                    <w:rPr>
                      <w:rFonts w:ascii="Arial" w:hAnsi="Arial" w:cs="Arial"/>
                      <w:sz w:val="22"/>
                      <w:szCs w:val="22"/>
                    </w:rPr>
                  </w:pPr>
                  <w:r w:rsidRPr="00B609F8">
                    <w:rPr>
                      <w:rFonts w:ascii="Arial" w:hAnsi="Arial" w:cs="Arial"/>
                      <w:sz w:val="22"/>
                      <w:szCs w:val="22"/>
                    </w:rPr>
                    <w:t>per E-Mail an:</w:t>
                  </w:r>
                </w:p>
              </w:tc>
            </w:tr>
            <w:tr w:rsidR="00B609F8" w:rsidRPr="00B609F8" w:rsidTr="003F1138">
              <w:trPr>
                <w:trHeight w:val="216"/>
              </w:trPr>
              <w:tc>
                <w:tcPr>
                  <w:tcW w:w="3610" w:type="dxa"/>
                </w:tcPr>
                <w:p w:rsidR="00B609F8" w:rsidRPr="00B609F8" w:rsidRDefault="00B609F8" w:rsidP="00B609F8">
                  <w:pPr>
                    <w:rPr>
                      <w:rFonts w:ascii="Arial" w:hAnsi="Arial" w:cs="Arial"/>
                      <w:sz w:val="22"/>
                      <w:szCs w:val="22"/>
                    </w:rPr>
                  </w:pPr>
                  <w:r w:rsidRPr="00B609F8">
                    <w:rPr>
                      <w:rFonts w:ascii="Arial" w:hAnsi="Arial" w:cs="Arial"/>
                      <w:sz w:val="22"/>
                      <w:szCs w:val="22"/>
                    </w:rPr>
                    <w:t>christina.baumann@sbfi.admin.ch</w:t>
                  </w:r>
                </w:p>
              </w:tc>
            </w:tr>
          </w:tbl>
          <w:p w:rsidR="005D29F0" w:rsidRPr="00A15D18" w:rsidRDefault="005D29F0" w:rsidP="003068FC">
            <w:pPr>
              <w:rPr>
                <w:rFonts w:ascii="Arial" w:hAnsi="Arial" w:cs="Arial"/>
                <w:sz w:val="22"/>
                <w:szCs w:val="22"/>
              </w:rPr>
            </w:pPr>
          </w:p>
        </w:tc>
      </w:tr>
    </w:tbl>
    <w:p w:rsidR="004E123B" w:rsidRDefault="004E123B" w:rsidP="006501D2">
      <w:pPr>
        <w:spacing w:line="360" w:lineRule="auto"/>
        <w:rPr>
          <w:rFonts w:ascii="Arial" w:hAnsi="Arial" w:cs="Arial"/>
          <w:sz w:val="22"/>
          <w:szCs w:val="22"/>
        </w:rPr>
      </w:pPr>
    </w:p>
    <w:p w:rsidR="007D0A05" w:rsidRDefault="006501D2" w:rsidP="00B84096">
      <w:pPr>
        <w:spacing w:after="600"/>
        <w:ind w:left="5783"/>
        <w:rPr>
          <w:rFonts w:ascii="Arial" w:hAnsi="Arial" w:cs="Arial"/>
          <w:sz w:val="22"/>
          <w:szCs w:val="22"/>
        </w:rPr>
      </w:pPr>
      <w:r>
        <w:rPr>
          <w:rFonts w:ascii="Arial" w:hAnsi="Arial" w:cs="Arial"/>
          <w:sz w:val="22"/>
          <w:szCs w:val="22"/>
        </w:rPr>
        <w:t xml:space="preserve">Schaffhausen, </w:t>
      </w:r>
      <w:r w:rsidR="00B609F8">
        <w:rPr>
          <w:rFonts w:ascii="Arial" w:hAnsi="Arial" w:cs="Arial"/>
          <w:sz w:val="22"/>
          <w:szCs w:val="22"/>
        </w:rPr>
        <w:t>19. März 2019</w:t>
      </w:r>
    </w:p>
    <w:p w:rsidR="00C939E8" w:rsidRDefault="00C939E8" w:rsidP="006501D2">
      <w:pPr>
        <w:spacing w:line="360" w:lineRule="auto"/>
        <w:rPr>
          <w:rFonts w:ascii="Arial" w:hAnsi="Arial" w:cs="Arial"/>
          <w:sz w:val="22"/>
          <w:szCs w:val="22"/>
        </w:rPr>
        <w:sectPr w:rsidR="00C939E8" w:rsidSect="00D556EA">
          <w:pgSz w:w="11906" w:h="16838"/>
          <w:pgMar w:top="567" w:right="1304" w:bottom="1134" w:left="1361" w:header="709" w:footer="709" w:gutter="0"/>
          <w:cols w:space="708"/>
          <w:docGrid w:linePitch="360"/>
        </w:sectPr>
      </w:pPr>
    </w:p>
    <w:p w:rsidR="00B609F8" w:rsidRPr="00B609F8" w:rsidRDefault="00B609F8" w:rsidP="00B609F8">
      <w:pPr>
        <w:rPr>
          <w:rFonts w:ascii="Arial" w:hAnsi="Arial" w:cs="Arial"/>
          <w:b/>
          <w:sz w:val="22"/>
          <w:szCs w:val="22"/>
        </w:rPr>
      </w:pPr>
      <w:r w:rsidRPr="00B609F8">
        <w:rPr>
          <w:rFonts w:ascii="Arial" w:hAnsi="Arial" w:cs="Arial"/>
          <w:b/>
          <w:sz w:val="22"/>
          <w:szCs w:val="22"/>
        </w:rPr>
        <w:t>Stellungnahme zum Gesetz über die Eidgenössische Hochschule für Berufsbildung (EHB-Gesetz)</w:t>
      </w:r>
    </w:p>
    <w:p w:rsidR="00B609F8" w:rsidRPr="00B609F8" w:rsidRDefault="00B609F8" w:rsidP="00B609F8">
      <w:pPr>
        <w:pStyle w:val="Kopfzeile"/>
        <w:tabs>
          <w:tab w:val="clear" w:pos="4536"/>
          <w:tab w:val="clear" w:pos="9072"/>
          <w:tab w:val="left" w:pos="5840"/>
        </w:tabs>
        <w:spacing w:line="360" w:lineRule="auto"/>
        <w:jc w:val="both"/>
      </w:pPr>
    </w:p>
    <w:p w:rsidR="00B609F8" w:rsidRPr="00B609F8" w:rsidRDefault="00B609F8" w:rsidP="00B609F8">
      <w:pPr>
        <w:pStyle w:val="Kopfzeile"/>
        <w:tabs>
          <w:tab w:val="clear" w:pos="4536"/>
          <w:tab w:val="clear" w:pos="9072"/>
          <w:tab w:val="left" w:pos="5840"/>
        </w:tabs>
        <w:spacing w:line="360" w:lineRule="auto"/>
        <w:jc w:val="both"/>
      </w:pPr>
      <w:r w:rsidRPr="00B609F8">
        <w:t xml:space="preserve">Sehr geehrter Herr Bundesrat </w:t>
      </w:r>
      <w:proofErr w:type="spellStart"/>
      <w:r w:rsidRPr="00B609F8">
        <w:t>Parmelin</w:t>
      </w:r>
      <w:proofErr w:type="spellEnd"/>
    </w:p>
    <w:p w:rsidR="00B609F8" w:rsidRPr="00B609F8" w:rsidRDefault="00B609F8" w:rsidP="00B609F8">
      <w:pPr>
        <w:pStyle w:val="Kopfzeile"/>
        <w:tabs>
          <w:tab w:val="clear" w:pos="4536"/>
          <w:tab w:val="clear" w:pos="9072"/>
          <w:tab w:val="left" w:pos="5840"/>
        </w:tabs>
        <w:spacing w:line="360" w:lineRule="auto"/>
        <w:jc w:val="both"/>
      </w:pPr>
    </w:p>
    <w:p w:rsidR="00B609F8" w:rsidRDefault="00B609F8" w:rsidP="00B609F8">
      <w:pPr>
        <w:pStyle w:val="Kopfzeile"/>
        <w:tabs>
          <w:tab w:val="clear" w:pos="4536"/>
          <w:tab w:val="clear" w:pos="9072"/>
          <w:tab w:val="left" w:pos="5840"/>
        </w:tabs>
        <w:spacing w:line="360" w:lineRule="auto"/>
        <w:jc w:val="both"/>
      </w:pPr>
      <w:r w:rsidRPr="00B609F8">
        <w:t>Mit Schreiben vom 7</w:t>
      </w:r>
      <w:r>
        <w:t>. </w:t>
      </w:r>
      <w:r w:rsidRPr="00AC39D7">
        <w:t>Dezember 201</w:t>
      </w:r>
      <w:r>
        <w:t>8</w:t>
      </w:r>
      <w:r w:rsidRPr="00AC39D7">
        <w:t xml:space="preserve"> haben Sie </w:t>
      </w:r>
      <w:r>
        <w:t xml:space="preserve">das </w:t>
      </w:r>
      <w:proofErr w:type="spellStart"/>
      <w:r>
        <w:t>Vernehmlassungsverfahren</w:t>
      </w:r>
      <w:proofErr w:type="spellEnd"/>
      <w:r>
        <w:t xml:space="preserve"> zum Entwurf des Bundesgesetzes über die Eidgenössische Hochschule für Berufsbildung (EHB-Gesetz) eröffnet</w:t>
      </w:r>
      <w:r w:rsidRPr="00AC39D7">
        <w:t xml:space="preserve"> und die </w:t>
      </w:r>
      <w:r>
        <w:t>Kantone</w:t>
      </w:r>
      <w:r w:rsidRPr="00AC39D7">
        <w:t xml:space="preserve"> zu einer Stellungnahme eingeladen. </w:t>
      </w:r>
      <w:r w:rsidRPr="00B609F8">
        <w:t>Dafür danken wir Ihnen bestens.</w:t>
      </w:r>
    </w:p>
    <w:p w:rsidR="00B609F8" w:rsidRPr="00B609F8" w:rsidRDefault="00B609F8" w:rsidP="00B609F8">
      <w:pPr>
        <w:pStyle w:val="Kopfzeile"/>
        <w:tabs>
          <w:tab w:val="clear" w:pos="4536"/>
          <w:tab w:val="clear" w:pos="9072"/>
          <w:tab w:val="left" w:pos="5840"/>
        </w:tabs>
        <w:spacing w:line="360" w:lineRule="auto"/>
        <w:jc w:val="both"/>
      </w:pPr>
    </w:p>
    <w:p w:rsidR="00B609F8" w:rsidRDefault="00B609F8" w:rsidP="00B609F8">
      <w:pPr>
        <w:pStyle w:val="Kopfzeile"/>
        <w:tabs>
          <w:tab w:val="clear" w:pos="4536"/>
          <w:tab w:val="clear" w:pos="9072"/>
          <w:tab w:val="left" w:pos="5840"/>
        </w:tabs>
        <w:spacing w:line="360" w:lineRule="auto"/>
        <w:jc w:val="both"/>
      </w:pPr>
      <w:r>
        <w:t>Sie halten in Ihrem Schreiben fest, dass die beantragten Neuregelungen nötig werden, da die heutige gesetzliche Abstützung der EHB den geltenden Anforderungen nicht mehr entspricht und dass deshalb verschiedene bestehende Bestimmungen, welche heute auf Verordnungs</w:t>
      </w:r>
      <w:r>
        <w:softHyphen/>
        <w:t>ebene festgehalten sind, ohne wesentliche inhaltliche Korrekturen neu auf Gesetzesstufe ange</w:t>
      </w:r>
      <w:r>
        <w:softHyphen/>
        <w:t>siedelt werden. Neu hingegen sind die Anpassungen zur Positionierung des EHB in der Hoch</w:t>
      </w:r>
      <w:r>
        <w:softHyphen/>
        <w:t xml:space="preserve">schullandschaft. </w:t>
      </w:r>
    </w:p>
    <w:p w:rsidR="00B609F8" w:rsidRDefault="00B609F8" w:rsidP="00B609F8">
      <w:pPr>
        <w:pStyle w:val="Kopfzeile"/>
        <w:tabs>
          <w:tab w:val="clear" w:pos="4536"/>
          <w:tab w:val="clear" w:pos="9072"/>
          <w:tab w:val="left" w:pos="5840"/>
        </w:tabs>
        <w:spacing w:line="360" w:lineRule="auto"/>
        <w:jc w:val="both"/>
      </w:pPr>
    </w:p>
    <w:p w:rsidR="00B609F8" w:rsidRDefault="00B609F8" w:rsidP="00B609F8">
      <w:pPr>
        <w:pStyle w:val="Kopfzeile"/>
        <w:tabs>
          <w:tab w:val="clear" w:pos="4536"/>
          <w:tab w:val="clear" w:pos="9072"/>
          <w:tab w:val="left" w:pos="5840"/>
        </w:tabs>
        <w:spacing w:line="360" w:lineRule="auto"/>
        <w:jc w:val="both"/>
      </w:pPr>
      <w:r>
        <w:t xml:space="preserve">Der Kanton Schaffhausen ist mit </w:t>
      </w:r>
      <w:r w:rsidRPr="00437D50">
        <w:rPr>
          <w:u w:val="single"/>
        </w:rPr>
        <w:t>wesentlichen Teilen des neuen EHB-Gesetzes einverstanden</w:t>
      </w:r>
      <w:r>
        <w:t xml:space="preserve">. Eine Ausnahme bildet die Zuordnung der Finanzierung der neuen Hochschule für Berufsbildung über den Berufsbildungskredit der BFI-Botschaft. </w:t>
      </w:r>
    </w:p>
    <w:p w:rsidR="00B609F8" w:rsidRDefault="00B609F8" w:rsidP="00B609F8">
      <w:pPr>
        <w:pStyle w:val="Kopfzeile"/>
        <w:tabs>
          <w:tab w:val="clear" w:pos="4536"/>
          <w:tab w:val="clear" w:pos="9072"/>
          <w:tab w:val="left" w:pos="5840"/>
        </w:tabs>
        <w:spacing w:line="360" w:lineRule="auto"/>
        <w:jc w:val="both"/>
      </w:pPr>
    </w:p>
    <w:p w:rsidR="00B609F8" w:rsidRDefault="00B609F8" w:rsidP="00B609F8">
      <w:pPr>
        <w:pStyle w:val="Kopfzeile"/>
        <w:tabs>
          <w:tab w:val="clear" w:pos="4536"/>
          <w:tab w:val="clear" w:pos="9072"/>
          <w:tab w:val="left" w:pos="5840"/>
        </w:tabs>
        <w:spacing w:line="360" w:lineRule="auto"/>
        <w:jc w:val="both"/>
      </w:pPr>
      <w:r w:rsidRPr="00B60393">
        <w:t>Das heutige Eidgenössische Hochschulinstitut für Berufsbildung EHB strebt die Akkreditierung als Pädagogische Hochschule (PH) und damit eine Positionierung im Hochschulraum an. Ent</w:t>
      </w:r>
      <w:r>
        <w:softHyphen/>
      </w:r>
      <w:r w:rsidRPr="00B60393">
        <w:t>sprechend soll das bisherige «Hochschulinstitut», entsprechend der Positionierung als PH, in «Hochschule» umbenannt werden.</w:t>
      </w:r>
      <w:r>
        <w:t xml:space="preserve"> In seiner Stellungnahme vom 24. Januar 2019 hält der EDK-Vorstand fest, dass mit der auf Art. 63a BV basierenden Errichtung der neuen EHB die Finan</w:t>
      </w:r>
      <w:r>
        <w:softHyphen/>
      </w:r>
      <w:r>
        <w:lastRenderedPageBreak/>
        <w:t>zierung in der BFI-Botschaft nicht mehr dem Berufsbildungsbereich, sondern dem Hochschul</w:t>
      </w:r>
      <w:r>
        <w:softHyphen/>
        <w:t>bereich zuzuordnen sei. Der Kanton Schaffhausen schliesst sich dieser Haltung an. Eine Finan</w:t>
      </w:r>
      <w:r>
        <w:softHyphen/>
        <w:t xml:space="preserve">zierung über den Berufsbildungsbereich erscheint nicht konsequent. Aus diesem Grund spricht sich der Kanton Schaffhausen ebenfalls dafür aus, dass die Finanzierung der neuen EHB künftig im Hochschulbereich der BFI-Botschaft abgebildet wird und </w:t>
      </w:r>
      <w:r w:rsidRPr="00437D50">
        <w:rPr>
          <w:u w:val="single"/>
        </w:rPr>
        <w:t>unterstützt</w:t>
      </w:r>
      <w:r>
        <w:t xml:space="preserve"> daher die Forderung des EDK-Vorstandes nach Streichung von Art. 48 Abs. 2 gemäss Entwurf zum EHB-Gesetz.</w:t>
      </w:r>
    </w:p>
    <w:p w:rsidR="00B609F8" w:rsidRDefault="00B609F8" w:rsidP="00B609F8">
      <w:pPr>
        <w:pStyle w:val="Kopfzeile"/>
        <w:tabs>
          <w:tab w:val="clear" w:pos="4536"/>
          <w:tab w:val="clear" w:pos="9072"/>
          <w:tab w:val="left" w:pos="5840"/>
        </w:tabs>
        <w:spacing w:line="360" w:lineRule="auto"/>
        <w:jc w:val="both"/>
      </w:pPr>
    </w:p>
    <w:p w:rsidR="00B609F8" w:rsidRDefault="00B609F8" w:rsidP="00B609F8">
      <w:pPr>
        <w:pStyle w:val="Kopfzeile"/>
        <w:tabs>
          <w:tab w:val="clear" w:pos="4536"/>
          <w:tab w:val="clear" w:pos="9072"/>
          <w:tab w:val="left" w:pos="5840"/>
        </w:tabs>
        <w:spacing w:line="360" w:lineRule="auto"/>
        <w:jc w:val="both"/>
      </w:pPr>
      <w:r>
        <w:t xml:space="preserve">Im Rahmen </w:t>
      </w:r>
      <w:r w:rsidR="00DF3BB7">
        <w:t>seiner</w:t>
      </w:r>
      <w:r>
        <w:t xml:space="preserve"> Stellungnahme hat der EDK-Vorstand des Weiteren darauf hingewiesen, dass er es als wichtig erachtet, dass im EHB-Rat Personen mit fundierten Kenntnissen der Be</w:t>
      </w:r>
      <w:r w:rsidR="00DF3BB7">
        <w:softHyphen/>
      </w:r>
      <w:r>
        <w:t>rufsbildung im allgemeinen Kontext, insbesondere aber auch mit entsprechendem Wissen über die Bedürfnisse der Kantone vertreten sind. Die Eidgenössische Hochschule für Berufsbildung ist für die Verbundpartner der Berufsbildung</w:t>
      </w:r>
      <w:r w:rsidRPr="002F6FDD">
        <w:t xml:space="preserve"> </w:t>
      </w:r>
      <w:r>
        <w:t>eine wichtige Institution, und damit auch für die Kanto</w:t>
      </w:r>
      <w:r>
        <w:softHyphen/>
        <w:t>ne, welche in der Berufsbildung umfangreiche Zuständigkeiten haben. Der EDK-Vorstand weist auf die Wichtigkeit hin, dass im EHB-Rat die nötige Nähe zu den wichtigsten Kunden der künfti</w:t>
      </w:r>
      <w:r>
        <w:softHyphen/>
        <w:t>gen Hochschule sichergestellt wird und die Bestimmungen in Art. 8 Abs. 1 diese notwen</w:t>
      </w:r>
      <w:r w:rsidR="00DF3BB7">
        <w:softHyphen/>
      </w:r>
      <w:r>
        <w:t xml:space="preserve">dige Nähe nicht klar genug beschreiben. Der Kanton Schaffhausen </w:t>
      </w:r>
      <w:r w:rsidRPr="00437D50">
        <w:rPr>
          <w:u w:val="single"/>
        </w:rPr>
        <w:t>unterstützt</w:t>
      </w:r>
      <w:r>
        <w:t xml:space="preserve"> auch diese Hal</w:t>
      </w:r>
      <w:r w:rsidR="00DF3BB7">
        <w:softHyphen/>
      </w:r>
      <w:r>
        <w:t xml:space="preserve">tung des EDK-Vorstandes und schliesst sich dessen Stellungnahme an. </w:t>
      </w:r>
    </w:p>
    <w:p w:rsidR="00B609F8" w:rsidRDefault="00B609F8" w:rsidP="00B609F8">
      <w:pPr>
        <w:pStyle w:val="Kopfzeile"/>
        <w:tabs>
          <w:tab w:val="clear" w:pos="4536"/>
          <w:tab w:val="clear" w:pos="9072"/>
          <w:tab w:val="left" w:pos="5840"/>
        </w:tabs>
        <w:spacing w:line="360" w:lineRule="auto"/>
        <w:jc w:val="both"/>
      </w:pPr>
    </w:p>
    <w:p w:rsidR="00B609F8" w:rsidRDefault="00B609F8" w:rsidP="00B609F8">
      <w:pPr>
        <w:pStyle w:val="Kopfzeile"/>
        <w:tabs>
          <w:tab w:val="clear" w:pos="4536"/>
          <w:tab w:val="clear" w:pos="9072"/>
          <w:tab w:val="left" w:pos="5840"/>
        </w:tabs>
        <w:spacing w:line="360" w:lineRule="auto"/>
        <w:jc w:val="both"/>
      </w:pPr>
      <w:r>
        <w:t xml:space="preserve">Wir danken für die Berücksichtigung unserer Anliegen. </w:t>
      </w:r>
    </w:p>
    <w:p w:rsidR="00A15D18" w:rsidRDefault="00A15D18" w:rsidP="00437D50">
      <w:pPr>
        <w:spacing w:line="360" w:lineRule="auto"/>
        <w:rPr>
          <w:rFonts w:ascii="Arial" w:hAnsi="Arial" w:cs="Arial"/>
          <w:sz w:val="22"/>
          <w:szCs w:val="22"/>
        </w:rPr>
      </w:pPr>
    </w:p>
    <w:p w:rsidR="00B609F8" w:rsidRDefault="00B609F8" w:rsidP="00437D50">
      <w:pPr>
        <w:pStyle w:val="Default"/>
        <w:spacing w:line="360" w:lineRule="auto"/>
        <w:ind w:left="4254" w:firstLine="709"/>
        <w:rPr>
          <w:sz w:val="22"/>
          <w:szCs w:val="22"/>
        </w:rPr>
      </w:pPr>
      <w:r>
        <w:rPr>
          <w:sz w:val="22"/>
          <w:szCs w:val="22"/>
        </w:rPr>
        <w:t xml:space="preserve">Im Namen des Regierungsrates: </w:t>
      </w:r>
    </w:p>
    <w:p w:rsidR="00B609F8" w:rsidRDefault="00B609F8" w:rsidP="00437D50">
      <w:pPr>
        <w:pStyle w:val="Default"/>
        <w:spacing w:line="360" w:lineRule="auto"/>
        <w:ind w:left="4254" w:firstLine="709"/>
        <w:rPr>
          <w:sz w:val="22"/>
          <w:szCs w:val="22"/>
        </w:rPr>
      </w:pPr>
      <w:r>
        <w:rPr>
          <w:sz w:val="22"/>
          <w:szCs w:val="22"/>
        </w:rPr>
        <w:t xml:space="preserve">Der Präsident: </w:t>
      </w:r>
    </w:p>
    <w:p w:rsidR="00B609F8" w:rsidRDefault="00B609F8" w:rsidP="00437D50">
      <w:pPr>
        <w:pStyle w:val="Default"/>
        <w:spacing w:line="360" w:lineRule="auto"/>
        <w:ind w:left="4254" w:firstLine="709"/>
        <w:rPr>
          <w:i/>
          <w:iCs/>
          <w:sz w:val="22"/>
          <w:szCs w:val="22"/>
        </w:rPr>
      </w:pPr>
    </w:p>
    <w:p w:rsidR="00B609F8" w:rsidRDefault="00B609F8" w:rsidP="00437D50">
      <w:pPr>
        <w:pStyle w:val="Default"/>
        <w:spacing w:line="360" w:lineRule="auto"/>
        <w:ind w:left="4254" w:firstLine="709"/>
        <w:rPr>
          <w:i/>
          <w:iCs/>
          <w:sz w:val="22"/>
          <w:szCs w:val="22"/>
        </w:rPr>
      </w:pPr>
    </w:p>
    <w:p w:rsidR="00B609F8" w:rsidRDefault="00B609F8" w:rsidP="00437D50">
      <w:pPr>
        <w:pStyle w:val="Default"/>
        <w:spacing w:line="360" w:lineRule="auto"/>
        <w:ind w:left="4254" w:firstLine="709"/>
        <w:rPr>
          <w:sz w:val="22"/>
          <w:szCs w:val="22"/>
        </w:rPr>
      </w:pPr>
      <w:r>
        <w:rPr>
          <w:i/>
          <w:iCs/>
          <w:sz w:val="22"/>
          <w:szCs w:val="22"/>
        </w:rPr>
        <w:t>Ernst Landolt</w:t>
      </w:r>
    </w:p>
    <w:p w:rsidR="00B609F8" w:rsidRDefault="00B609F8" w:rsidP="00437D50">
      <w:pPr>
        <w:pStyle w:val="Default"/>
        <w:spacing w:line="360" w:lineRule="auto"/>
        <w:ind w:left="4254" w:firstLine="709"/>
        <w:rPr>
          <w:sz w:val="22"/>
          <w:szCs w:val="22"/>
        </w:rPr>
      </w:pPr>
    </w:p>
    <w:p w:rsidR="00B609F8" w:rsidRDefault="00B609F8" w:rsidP="00437D50">
      <w:pPr>
        <w:pStyle w:val="Default"/>
        <w:spacing w:line="360" w:lineRule="auto"/>
        <w:ind w:left="4254" w:firstLine="709"/>
        <w:rPr>
          <w:sz w:val="22"/>
          <w:szCs w:val="22"/>
        </w:rPr>
      </w:pPr>
      <w:r>
        <w:rPr>
          <w:sz w:val="22"/>
          <w:szCs w:val="22"/>
        </w:rPr>
        <w:t xml:space="preserve">Der Staatsschreiber: </w:t>
      </w:r>
    </w:p>
    <w:p w:rsidR="00B609F8" w:rsidRDefault="00B609F8" w:rsidP="00437D50">
      <w:pPr>
        <w:pStyle w:val="Default"/>
        <w:spacing w:line="360" w:lineRule="auto"/>
        <w:ind w:left="4254" w:firstLine="709"/>
        <w:rPr>
          <w:sz w:val="22"/>
          <w:szCs w:val="22"/>
        </w:rPr>
      </w:pPr>
    </w:p>
    <w:p w:rsidR="00B609F8" w:rsidRDefault="00B609F8" w:rsidP="00437D50">
      <w:pPr>
        <w:pStyle w:val="Default"/>
        <w:spacing w:line="360" w:lineRule="auto"/>
        <w:ind w:left="4254" w:firstLine="709"/>
        <w:rPr>
          <w:sz w:val="22"/>
          <w:szCs w:val="22"/>
        </w:rPr>
      </w:pPr>
    </w:p>
    <w:p w:rsidR="00B609F8" w:rsidRPr="00FA1906" w:rsidRDefault="00B609F8" w:rsidP="00437D50">
      <w:pPr>
        <w:pStyle w:val="Default"/>
        <w:spacing w:line="360" w:lineRule="auto"/>
        <w:ind w:left="4254" w:firstLine="709"/>
        <w:rPr>
          <w:i/>
          <w:iCs/>
          <w:sz w:val="22"/>
          <w:szCs w:val="22"/>
        </w:rPr>
      </w:pPr>
      <w:r>
        <w:rPr>
          <w:i/>
          <w:iCs/>
          <w:sz w:val="22"/>
          <w:szCs w:val="22"/>
        </w:rPr>
        <w:t>Dr. Stefan Bilger</w:t>
      </w:r>
    </w:p>
    <w:p w:rsidR="00B609F8" w:rsidRDefault="00B609F8" w:rsidP="00437D50">
      <w:pPr>
        <w:tabs>
          <w:tab w:val="left" w:pos="5760"/>
        </w:tabs>
        <w:spacing w:line="360" w:lineRule="auto"/>
      </w:pPr>
    </w:p>
    <w:sectPr w:rsidR="00B609F8" w:rsidSect="00C939E8">
      <w:type w:val="continuous"/>
      <w:pgSz w:w="11906" w:h="16838"/>
      <w:pgMar w:top="1418" w:right="1304"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9F8"/>
    <w:rsid w:val="000F1E46"/>
    <w:rsid w:val="001C6070"/>
    <w:rsid w:val="00297FF8"/>
    <w:rsid w:val="003068FC"/>
    <w:rsid w:val="003C4A4B"/>
    <w:rsid w:val="00437D50"/>
    <w:rsid w:val="004E123B"/>
    <w:rsid w:val="00516B23"/>
    <w:rsid w:val="00544514"/>
    <w:rsid w:val="005D29F0"/>
    <w:rsid w:val="006501D2"/>
    <w:rsid w:val="007D0A05"/>
    <w:rsid w:val="008217FF"/>
    <w:rsid w:val="00946279"/>
    <w:rsid w:val="009D3F4D"/>
    <w:rsid w:val="00A15D18"/>
    <w:rsid w:val="00B609F8"/>
    <w:rsid w:val="00B84096"/>
    <w:rsid w:val="00C939E8"/>
    <w:rsid w:val="00CC3F54"/>
    <w:rsid w:val="00D037E5"/>
    <w:rsid w:val="00D556EA"/>
    <w:rsid w:val="00D567DB"/>
    <w:rsid w:val="00DF3BB7"/>
    <w:rsid w:val="00E0154D"/>
    <w:rsid w:val="00EF48A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443C50-D702-42A5-B251-139CF09A2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55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D556EA"/>
    <w:rPr>
      <w:sz w:val="16"/>
      <w:szCs w:val="16"/>
    </w:rPr>
  </w:style>
  <w:style w:type="paragraph" w:styleId="Kommentartext">
    <w:name w:val="annotation text"/>
    <w:basedOn w:val="Standard"/>
    <w:link w:val="KommentartextZchn"/>
    <w:rsid w:val="00D556EA"/>
    <w:rPr>
      <w:sz w:val="20"/>
      <w:szCs w:val="20"/>
    </w:rPr>
  </w:style>
  <w:style w:type="character" w:customStyle="1" w:styleId="KommentartextZchn">
    <w:name w:val="Kommentartext Zchn"/>
    <w:basedOn w:val="Absatz-Standardschriftart"/>
    <w:link w:val="Kommentartext"/>
    <w:rsid w:val="00D556EA"/>
  </w:style>
  <w:style w:type="paragraph" w:styleId="Kommentarthema">
    <w:name w:val="annotation subject"/>
    <w:basedOn w:val="Kommentartext"/>
    <w:next w:val="Kommentartext"/>
    <w:link w:val="KommentarthemaZchn"/>
    <w:rsid w:val="00D556EA"/>
    <w:rPr>
      <w:b/>
      <w:bCs/>
    </w:rPr>
  </w:style>
  <w:style w:type="character" w:customStyle="1" w:styleId="KommentarthemaZchn">
    <w:name w:val="Kommentarthema Zchn"/>
    <w:basedOn w:val="KommentartextZchn"/>
    <w:link w:val="Kommentarthema"/>
    <w:rsid w:val="00D556EA"/>
    <w:rPr>
      <w:b/>
      <w:bCs/>
    </w:rPr>
  </w:style>
  <w:style w:type="paragraph" w:styleId="Sprechblasentext">
    <w:name w:val="Balloon Text"/>
    <w:basedOn w:val="Standard"/>
    <w:link w:val="SprechblasentextZchn"/>
    <w:rsid w:val="00D556EA"/>
    <w:rPr>
      <w:rFonts w:ascii="Segoe UI" w:hAnsi="Segoe UI" w:cs="Segoe UI"/>
      <w:sz w:val="18"/>
      <w:szCs w:val="18"/>
    </w:rPr>
  </w:style>
  <w:style w:type="character" w:customStyle="1" w:styleId="SprechblasentextZchn">
    <w:name w:val="Sprechblasentext Zchn"/>
    <w:basedOn w:val="Absatz-Standardschriftart"/>
    <w:link w:val="Sprechblasentext"/>
    <w:rsid w:val="00D556EA"/>
    <w:rPr>
      <w:rFonts w:ascii="Segoe UI" w:hAnsi="Segoe UI" w:cs="Segoe UI"/>
      <w:sz w:val="18"/>
      <w:szCs w:val="18"/>
    </w:rPr>
  </w:style>
  <w:style w:type="character" w:styleId="Platzhaltertext">
    <w:name w:val="Placeholder Text"/>
    <w:basedOn w:val="Absatz-Standardschriftart"/>
    <w:uiPriority w:val="99"/>
    <w:semiHidden/>
    <w:rsid w:val="00A15D18"/>
    <w:rPr>
      <w:color w:val="808080"/>
    </w:rPr>
  </w:style>
  <w:style w:type="character" w:styleId="Hyperlink">
    <w:name w:val="Hyperlink"/>
    <w:basedOn w:val="Absatz-Standardschriftart"/>
    <w:rsid w:val="00C939E8"/>
    <w:rPr>
      <w:color w:val="0563C1" w:themeColor="hyperlink"/>
      <w:u w:val="single"/>
    </w:rPr>
  </w:style>
  <w:style w:type="paragraph" w:styleId="Kopfzeile">
    <w:name w:val="header"/>
    <w:basedOn w:val="Standard"/>
    <w:link w:val="KopfzeileZchn"/>
    <w:rsid w:val="00B609F8"/>
    <w:pPr>
      <w:tabs>
        <w:tab w:val="center" w:pos="4536"/>
        <w:tab w:val="right" w:pos="9072"/>
      </w:tabs>
    </w:pPr>
    <w:rPr>
      <w:rFonts w:ascii="Arial" w:hAnsi="Arial" w:cs="Arial"/>
      <w:sz w:val="22"/>
      <w:lang w:eastAsia="de-DE"/>
    </w:rPr>
  </w:style>
  <w:style w:type="character" w:customStyle="1" w:styleId="KopfzeileZchn">
    <w:name w:val="Kopfzeile Zchn"/>
    <w:basedOn w:val="Absatz-Standardschriftart"/>
    <w:link w:val="Kopfzeile"/>
    <w:rsid w:val="00B609F8"/>
    <w:rPr>
      <w:rFonts w:ascii="Arial" w:hAnsi="Arial" w:cs="Arial"/>
      <w:sz w:val="22"/>
      <w:szCs w:val="24"/>
      <w:lang w:eastAsia="de-DE"/>
    </w:rPr>
  </w:style>
  <w:style w:type="paragraph" w:customStyle="1" w:styleId="Default">
    <w:name w:val="Default"/>
    <w:rsid w:val="00B609F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9F398-14BB-46F6-AC63-5C265F7A9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3013</Characters>
  <Application>Microsoft Office Word</Application>
  <DocSecurity>4</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KSD Schaffhausen</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Rohner</dc:creator>
  <cp:keywords/>
  <dc:description/>
  <cp:lastModifiedBy>Baumann Christina SBFI</cp:lastModifiedBy>
  <cp:revision>2</cp:revision>
  <cp:lastPrinted>2019-03-21T08:34:00Z</cp:lastPrinted>
  <dcterms:created xsi:type="dcterms:W3CDTF">2019-03-21T08:34:00Z</dcterms:created>
  <dcterms:modified xsi:type="dcterms:W3CDTF">2019-03-21T08:34:00Z</dcterms:modified>
</cp:coreProperties>
</file>