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before="120" w:after="120" w:line="360" w:lineRule="auto"/>
        <w:rPr>
          <w:b/>
          <w:sz w:val="36"/>
          <w:szCs w:val="36"/>
        </w:rPr>
      </w:pPr>
      <w:r>
        <w:rPr>
          <w:b/>
          <w:noProof/>
          <w:sz w:val="36"/>
          <w:szCs w:val="36"/>
          <w:lang w:val="fr-CH" w:eastAsia="fr-CH"/>
        </w:rPr>
        <mc:AlternateContent>
          <mc:Choice Requires="wps">
            <w:drawing>
              <wp:inline distT="0" distB="0" distL="0" distR="0">
                <wp:extent cx="6010275" cy="3238500"/>
                <wp:effectExtent l="0" t="0" r="28575" b="19050"/>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3238500"/>
                        </a:xfrm>
                        <a:prstGeom prst="rect">
                          <a:avLst/>
                        </a:prstGeom>
                        <a:solidFill>
                          <a:srgbClr val="FFFFFF"/>
                        </a:solidFill>
                        <a:ln w="9525">
                          <a:solidFill>
                            <a:srgbClr val="000000"/>
                          </a:solidFill>
                          <a:miter lim="800000"/>
                          <a:headEnd/>
                          <a:tailEnd/>
                        </a:ln>
                      </wps:spPr>
                      <wps:txbx>
                        <w:txbxContent>
                          <w:p>
                            <w:r>
                              <w:t xml:space="preserve">LOGO </w:t>
                            </w:r>
                          </w:p>
                          <w:p>
                            <w:r>
                              <w:t>der Trägerschaft</w:t>
                            </w:r>
                          </w:p>
                        </w:txbxContent>
                      </wps:txbx>
                      <wps:bodyPr rot="0" vert="horz" wrap="square" lIns="91440" tIns="45720" rIns="91440" bIns="45720" anchor="t" anchorCtr="0" upright="1">
                        <a:noAutofit/>
                      </wps:bodyPr>
                    </wps:wsp>
                  </a:graphicData>
                </a:graphic>
              </wp:inline>
            </w:drawing>
          </mc:Choice>
          <mc:Fallback>
            <w:pict>
              <v:rect id="Rectangle 2" o:spid="_x0000_s1026" style="width:473.2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">
                <v:textbox>
                  <w:txbxContent>
                    <w:p>
                      <w:r>
                        <w:t xml:space="preserve">LOGO </w:t>
                      </w:r>
                    </w:p>
                    <w:p>
                      <w:r>
                        <w:t>der Trägerschaft</w:t>
                      </w:r>
                    </w:p>
                  </w:txbxContent>
                </v:textbox>
                <w10:anchorlock/>
              </v:rect>
            </w:pict>
          </mc:Fallback>
        </mc:AlternateContent>
      </w:r>
      <w:r>
        <w:rPr>
          <w:b/>
          <w:sz w:val="36"/>
          <w:szCs w:val="36"/>
        </w:rPr>
        <w:t>Informations- und Ausbildungskonzept (IAK) für Berufsbildungsverantwortliche</w:t>
      </w:r>
    </w:p>
    <w:p>
      <w:pPr>
        <w:spacing w:after="120"/>
        <w:rPr>
          <w:sz w:val="20"/>
          <w:lang w:eastAsia="de-CH"/>
        </w:rPr>
      </w:pPr>
      <w:r>
        <w:rPr>
          <w:sz w:val="20"/>
          <w:lang w:eastAsia="de-CH"/>
        </w:rPr>
        <w:t xml:space="preserve">zur </w:t>
      </w:r>
      <w:r>
        <w:rPr>
          <w:color w:val="FF0000"/>
          <w:sz w:val="20"/>
          <w:lang w:eastAsia="de-CH"/>
        </w:rPr>
        <w:t>Revision</w:t>
      </w:r>
      <w:r>
        <w:rPr>
          <w:sz w:val="20"/>
          <w:lang w:eastAsia="de-CH"/>
        </w:rPr>
        <w:t xml:space="preserve"> der Verordnung des SBFI über die berufliche Grundbildung für</w:t>
      </w:r>
    </w:p>
    <w:p>
      <w:pPr>
        <w:spacing w:before="480" w:after="120"/>
        <w:rPr>
          <w:b/>
          <w:color w:val="FF0000"/>
          <w:sz w:val="36"/>
          <w:szCs w:val="36"/>
          <w:lang w:eastAsia="de-CH"/>
        </w:rPr>
      </w:pPr>
      <w:r>
        <w:rPr>
          <w:b/>
          <w:color w:val="FF0000"/>
          <w:sz w:val="36"/>
          <w:szCs w:val="36"/>
          <w:lang w:eastAsia="de-CH"/>
        </w:rPr>
        <w:t>[Titel w/Titel m]</w:t>
      </w:r>
    </w:p>
    <w:p>
      <w:pPr>
        <w:spacing w:before="960" w:after="120"/>
        <w:ind w:left="391" w:hanging="391"/>
        <w:rPr>
          <w:b/>
          <w:sz w:val="20"/>
          <w:lang w:eastAsia="de-CH"/>
        </w:rPr>
      </w:pPr>
      <w:r>
        <w:rPr>
          <w:b/>
          <w:sz w:val="20"/>
          <w:lang w:eastAsia="de-CH"/>
        </w:rPr>
        <w:t xml:space="preserve">Berufsnummer </w:t>
      </w:r>
      <w:r>
        <w:rPr>
          <w:b/>
          <w:color w:val="FF0000"/>
          <w:sz w:val="20"/>
          <w:lang w:eastAsia="de-CH"/>
        </w:rPr>
        <w:t>[Zahl]</w:t>
      </w:r>
    </w:p>
    <w:p>
      <w:pPr>
        <w:spacing w:before="720" w:after="120"/>
        <w:rPr>
          <w:b/>
          <w:sz w:val="28"/>
          <w:szCs w:val="28"/>
          <w:lang w:eastAsia="de-CH"/>
        </w:rPr>
      </w:pPr>
      <w:r>
        <w:rPr>
          <w:b/>
          <w:sz w:val="28"/>
          <w:szCs w:val="28"/>
          <w:lang w:eastAsia="de-CH"/>
        </w:rPr>
        <w:t xml:space="preserve">Die Kommission B&amp;Q </w:t>
      </w:r>
      <w:r>
        <w:rPr>
          <w:b/>
          <w:color w:val="FF0000"/>
          <w:sz w:val="28"/>
          <w:szCs w:val="28"/>
          <w:lang w:eastAsia="de-CH"/>
        </w:rPr>
        <w:t>[Name]</w:t>
      </w:r>
      <w:r>
        <w:rPr>
          <w:b/>
          <w:sz w:val="28"/>
          <w:szCs w:val="28"/>
          <w:lang w:eastAsia="de-CH"/>
        </w:rPr>
        <w:t xml:space="preserve"> hat zum vorliegenden IAK am </w:t>
      </w:r>
      <w:r>
        <w:rPr>
          <w:b/>
          <w:color w:val="FF0000"/>
          <w:sz w:val="28"/>
          <w:szCs w:val="28"/>
          <w:lang w:eastAsia="de-CH"/>
        </w:rPr>
        <w:t>[Datum]</w:t>
      </w:r>
      <w:r>
        <w:rPr>
          <w:b/>
          <w:sz w:val="28"/>
          <w:szCs w:val="28"/>
          <w:lang w:eastAsia="de-CH"/>
        </w:rPr>
        <w:t xml:space="preserve"> Stellung bezogen. </w:t>
      </w:r>
    </w:p>
    <w:p>
      <w:pPr>
        <w:spacing w:after="120"/>
        <w:rPr>
          <w:b/>
          <w:color w:val="FF0000"/>
          <w:sz w:val="28"/>
          <w:szCs w:val="28"/>
          <w:lang w:eastAsia="de-CH"/>
        </w:rPr>
      </w:pPr>
      <w:r>
        <w:rPr>
          <w:b/>
          <w:color w:val="FF0000"/>
          <w:sz w:val="28"/>
          <w:szCs w:val="28"/>
          <w:lang w:eastAsia="de-CH"/>
        </w:rPr>
        <w:t xml:space="preserve">[ggf. Änderungsversionen aufführen] </w:t>
      </w:r>
    </w:p>
    <w:p>
      <w:pPr>
        <w:spacing w:after="1080"/>
        <w:rPr>
          <w:b/>
          <w:sz w:val="28"/>
          <w:szCs w:val="28"/>
          <w:lang w:eastAsia="de-CH"/>
        </w:rPr>
      </w:pPr>
      <w:r>
        <w:rPr>
          <w:b/>
          <w:color w:val="FF0000"/>
          <w:sz w:val="28"/>
          <w:szCs w:val="28"/>
          <w:lang w:eastAsia="de-CH"/>
        </w:rPr>
        <w:t>Die aktuelle Version ist abrufbar unter: [www.Adresse]</w:t>
      </w:r>
    </w:p>
    <w:tbl>
      <w:tblPr>
        <w:tblW w:w="8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745"/>
      </w:tblGrid>
      <w:tr>
        <w:trPr>
          <w:trHeight w:val="774"/>
        </w:trPr>
        <w:tc>
          <w:tcPr>
            <w:tcW w:w="8745" w:type="dxa"/>
            <w:shd w:val="clear" w:color="auto" w:fill="D9D9D9"/>
          </w:tcPr>
          <w:p>
            <w:pPr>
              <w:spacing w:before="120"/>
              <w:rPr>
                <w:b/>
                <w:szCs w:val="22"/>
              </w:rPr>
            </w:pPr>
            <w:r>
              <w:rPr>
                <w:b/>
                <w:szCs w:val="22"/>
              </w:rPr>
              <w:t>Die Leitvorlage dient als Arbeits- und Orientierungshilfe bei der Erarbeitung des Informations- und Ausbildungskonzept für Berufsbildungsverantwortliche.</w:t>
            </w:r>
          </w:p>
        </w:tc>
      </w:tr>
    </w:tbl>
    <w:p>
      <w:pPr>
        <w:spacing w:before="120" w:after="120" w:line="360" w:lineRule="auto"/>
        <w:rPr>
          <w:b/>
          <w:bCs/>
          <w:szCs w:val="22"/>
        </w:rPr>
      </w:pPr>
      <w:r>
        <w:rPr>
          <w:b/>
          <w:bCs/>
          <w:szCs w:val="22"/>
        </w:rPr>
        <w:t>Leitvorlage vom 17.08.2023</w:t>
      </w:r>
    </w:p>
    <w:p>
      <w:pPr>
        <w:spacing w:before="120" w:after="120" w:line="360" w:lineRule="auto"/>
        <w:rPr>
          <w:b/>
          <w:bCs/>
          <w:sz w:val="30"/>
          <w:szCs w:val="28"/>
          <w:lang w:eastAsia="de-CH"/>
        </w:rPr>
      </w:pPr>
      <w:r>
        <w:br w:type="page"/>
      </w:r>
      <w:bookmarkStart w:id="0" w:name="_Toc393096011"/>
      <w:r>
        <w:rPr>
          <w:b/>
          <w:bCs/>
          <w:sz w:val="30"/>
          <w:szCs w:val="28"/>
          <w:lang w:eastAsia="de-CH"/>
        </w:rPr>
        <w:lastRenderedPageBreak/>
        <w:t>Inhaltsverzeichnis</w:t>
      </w:r>
    </w:p>
    <w:p>
      <w:pPr>
        <w:pStyle w:val="Verzeichnis1"/>
        <w:rPr>
          <w:rFonts w:asciiTheme="minorHAnsi" w:eastAsiaTheme="minorEastAsia" w:hAnsiTheme="minorHAnsi" w:cstheme="minorBidi"/>
          <w:b w:val="0"/>
          <w:bCs w:val="0"/>
          <w:noProof/>
          <w:szCs w:val="22"/>
          <w:lang w:eastAsia="de-CH"/>
        </w:rPr>
      </w:pPr>
      <w:r>
        <w:fldChar w:fldCharType="begin"/>
      </w:r>
      <w:r>
        <w:instrText xml:space="preserve"> TOC \o "1-3" \h \z \u </w:instrText>
      </w:r>
      <w:r>
        <w:fldChar w:fldCharType="separate"/>
      </w:r>
      <w:hyperlink w:anchor="_Toc40094856" w:history="1">
        <w:r>
          <w:rPr>
            <w:rStyle w:val="Hyperlink"/>
            <w:noProof/>
          </w:rPr>
          <w:t>1.</w:t>
        </w:r>
        <w:r>
          <w:rPr>
            <w:rFonts w:asciiTheme="minorHAnsi" w:eastAsiaTheme="minorEastAsia" w:hAnsiTheme="minorHAnsi" w:cstheme="minorBidi"/>
            <w:b w:val="0"/>
            <w:bCs w:val="0"/>
            <w:noProof/>
            <w:szCs w:val="22"/>
            <w:lang w:eastAsia="de-CH"/>
          </w:rPr>
          <w:tab/>
        </w:r>
        <w:r>
          <w:rPr>
            <w:rStyle w:val="Hyperlink"/>
            <w:noProof/>
          </w:rPr>
          <w:t>Ziele des Informations- und Ausbildungskonzepts</w:t>
        </w:r>
        <w:r>
          <w:rPr>
            <w:noProof/>
            <w:webHidden/>
          </w:rPr>
          <w:tab/>
        </w:r>
        <w:r>
          <w:rPr>
            <w:noProof/>
            <w:webHidden/>
          </w:rPr>
          <w:fldChar w:fldCharType="begin"/>
        </w:r>
        <w:r>
          <w:rPr>
            <w:noProof/>
            <w:webHidden/>
          </w:rPr>
          <w:instrText xml:space="preserve"> PAGEREF _Toc40094856 \h </w:instrText>
        </w:r>
        <w:r>
          <w:rPr>
            <w:noProof/>
            <w:webHidden/>
          </w:rPr>
        </w:r>
        <w:r>
          <w:rPr>
            <w:noProof/>
            <w:webHidden/>
          </w:rPr>
          <w:fldChar w:fldCharType="separate"/>
        </w:r>
        <w:r>
          <w:rPr>
            <w:noProof/>
            <w:webHidden/>
          </w:rPr>
          <w:t>3</w:t>
        </w:r>
        <w:r>
          <w:rPr>
            <w:noProof/>
            <w:webHidden/>
          </w:rPr>
          <w:fldChar w:fldCharType="end"/>
        </w:r>
      </w:hyperlink>
    </w:p>
    <w:p>
      <w:pPr>
        <w:pStyle w:val="Verzeichnis1"/>
        <w:rPr>
          <w:rFonts w:asciiTheme="minorHAnsi" w:eastAsiaTheme="minorEastAsia" w:hAnsiTheme="minorHAnsi" w:cstheme="minorBidi"/>
          <w:b w:val="0"/>
          <w:bCs w:val="0"/>
          <w:noProof/>
          <w:szCs w:val="22"/>
          <w:lang w:eastAsia="de-CH"/>
        </w:rPr>
      </w:pPr>
      <w:hyperlink w:anchor="_Toc40094857" w:history="1">
        <w:r>
          <w:rPr>
            <w:rStyle w:val="Hyperlink"/>
            <w:noProof/>
          </w:rPr>
          <w:t>2.</w:t>
        </w:r>
        <w:r>
          <w:rPr>
            <w:rFonts w:asciiTheme="minorHAnsi" w:eastAsiaTheme="minorEastAsia" w:hAnsiTheme="minorHAnsi" w:cstheme="minorBidi"/>
            <w:b w:val="0"/>
            <w:bCs w:val="0"/>
            <w:noProof/>
            <w:szCs w:val="22"/>
            <w:lang w:eastAsia="de-CH"/>
          </w:rPr>
          <w:tab/>
        </w:r>
        <w:r>
          <w:rPr>
            <w:rStyle w:val="Hyperlink"/>
            <w:noProof/>
          </w:rPr>
          <w:t>Rahmenbedingungen</w:t>
        </w:r>
        <w:r>
          <w:rPr>
            <w:noProof/>
            <w:webHidden/>
          </w:rPr>
          <w:tab/>
        </w:r>
        <w:r>
          <w:rPr>
            <w:noProof/>
            <w:webHidden/>
          </w:rPr>
          <w:fldChar w:fldCharType="begin"/>
        </w:r>
        <w:r>
          <w:rPr>
            <w:noProof/>
            <w:webHidden/>
          </w:rPr>
          <w:instrText xml:space="preserve"> PAGEREF _Toc40094857 \h </w:instrText>
        </w:r>
        <w:r>
          <w:rPr>
            <w:noProof/>
            <w:webHidden/>
          </w:rPr>
        </w:r>
        <w:r>
          <w:rPr>
            <w:noProof/>
            <w:webHidden/>
          </w:rPr>
          <w:fldChar w:fldCharType="separate"/>
        </w:r>
        <w:r>
          <w:rPr>
            <w:noProof/>
            <w:webHidden/>
          </w:rPr>
          <w:t>3</w:t>
        </w:r>
        <w:r>
          <w:rPr>
            <w:noProof/>
            <w:webHidden/>
          </w:rPr>
          <w:fldChar w:fldCharType="end"/>
        </w:r>
      </w:hyperlink>
    </w:p>
    <w:p>
      <w:pPr>
        <w:pStyle w:val="Verzeichnis1"/>
        <w:rPr>
          <w:rFonts w:asciiTheme="minorHAnsi" w:eastAsiaTheme="minorEastAsia" w:hAnsiTheme="minorHAnsi" w:cstheme="minorBidi"/>
          <w:b w:val="0"/>
          <w:bCs w:val="0"/>
          <w:noProof/>
          <w:szCs w:val="22"/>
          <w:lang w:eastAsia="de-CH"/>
        </w:rPr>
      </w:pPr>
      <w:hyperlink w:anchor="_Toc40094858" w:history="1">
        <w:r>
          <w:rPr>
            <w:rStyle w:val="Hyperlink"/>
            <w:noProof/>
          </w:rPr>
          <w:t>3.</w:t>
        </w:r>
        <w:r>
          <w:rPr>
            <w:rFonts w:asciiTheme="minorHAnsi" w:eastAsiaTheme="minorEastAsia" w:hAnsiTheme="minorHAnsi" w:cstheme="minorBidi"/>
            <w:b w:val="0"/>
            <w:bCs w:val="0"/>
            <w:noProof/>
            <w:szCs w:val="22"/>
            <w:lang w:eastAsia="de-CH"/>
          </w:rPr>
          <w:tab/>
        </w:r>
        <w:r>
          <w:rPr>
            <w:rStyle w:val="Hyperlink"/>
            <w:noProof/>
          </w:rPr>
          <w:t>Zuständigkeiten Informationsveranstaltungen</w:t>
        </w:r>
        <w:r>
          <w:rPr>
            <w:noProof/>
            <w:webHidden/>
          </w:rPr>
          <w:tab/>
        </w:r>
        <w:r>
          <w:rPr>
            <w:noProof/>
            <w:webHidden/>
          </w:rPr>
          <w:fldChar w:fldCharType="begin"/>
        </w:r>
        <w:r>
          <w:rPr>
            <w:noProof/>
            <w:webHidden/>
          </w:rPr>
          <w:instrText xml:space="preserve"> PAGEREF _Toc40094858 \h </w:instrText>
        </w:r>
        <w:r>
          <w:rPr>
            <w:noProof/>
            <w:webHidden/>
          </w:rPr>
        </w:r>
        <w:r>
          <w:rPr>
            <w:noProof/>
            <w:webHidden/>
          </w:rPr>
          <w:fldChar w:fldCharType="separate"/>
        </w:r>
        <w:r>
          <w:rPr>
            <w:noProof/>
            <w:webHidden/>
          </w:rPr>
          <w:t>3</w:t>
        </w:r>
        <w:r>
          <w:rPr>
            <w:noProof/>
            <w:webHidden/>
          </w:rPr>
          <w:fldChar w:fldCharType="end"/>
        </w:r>
      </w:hyperlink>
    </w:p>
    <w:p>
      <w:pPr>
        <w:pStyle w:val="Verzeichnis1"/>
        <w:rPr>
          <w:rFonts w:asciiTheme="minorHAnsi" w:eastAsiaTheme="minorEastAsia" w:hAnsiTheme="minorHAnsi" w:cstheme="minorBidi"/>
          <w:b w:val="0"/>
          <w:bCs w:val="0"/>
          <w:noProof/>
          <w:szCs w:val="22"/>
          <w:lang w:eastAsia="de-CH"/>
        </w:rPr>
      </w:pPr>
      <w:hyperlink w:anchor="_Toc40094859" w:history="1">
        <w:r>
          <w:rPr>
            <w:rStyle w:val="Hyperlink"/>
            <w:noProof/>
          </w:rPr>
          <w:t>4.</w:t>
        </w:r>
        <w:r>
          <w:rPr>
            <w:rFonts w:asciiTheme="minorHAnsi" w:eastAsiaTheme="minorEastAsia" w:hAnsiTheme="minorHAnsi" w:cstheme="minorBidi"/>
            <w:b w:val="0"/>
            <w:bCs w:val="0"/>
            <w:noProof/>
            <w:szCs w:val="22"/>
            <w:lang w:eastAsia="de-CH"/>
          </w:rPr>
          <w:tab/>
        </w:r>
        <w:r>
          <w:rPr>
            <w:rStyle w:val="Hyperlink"/>
            <w:noProof/>
          </w:rPr>
          <w:t>Zuständigkeiten Ausbildungsmassnahmen</w:t>
        </w:r>
        <w:r>
          <w:rPr>
            <w:noProof/>
            <w:webHidden/>
          </w:rPr>
          <w:tab/>
        </w:r>
        <w:r>
          <w:rPr>
            <w:noProof/>
            <w:webHidden/>
          </w:rPr>
          <w:fldChar w:fldCharType="begin"/>
        </w:r>
        <w:r>
          <w:rPr>
            <w:noProof/>
            <w:webHidden/>
          </w:rPr>
          <w:instrText xml:space="preserve"> PAGEREF _Toc40094859 \h </w:instrText>
        </w:r>
        <w:r>
          <w:rPr>
            <w:noProof/>
            <w:webHidden/>
          </w:rPr>
        </w:r>
        <w:r>
          <w:rPr>
            <w:noProof/>
            <w:webHidden/>
          </w:rPr>
          <w:fldChar w:fldCharType="separate"/>
        </w:r>
        <w:r>
          <w:rPr>
            <w:noProof/>
            <w:webHidden/>
          </w:rPr>
          <w:t>4</w:t>
        </w:r>
        <w:r>
          <w:rPr>
            <w:noProof/>
            <w:webHidden/>
          </w:rPr>
          <w:fldChar w:fldCharType="end"/>
        </w:r>
      </w:hyperlink>
    </w:p>
    <w:p>
      <w:pPr>
        <w:pStyle w:val="Verzeichnis1"/>
        <w:rPr>
          <w:rFonts w:asciiTheme="minorHAnsi" w:eastAsiaTheme="minorEastAsia" w:hAnsiTheme="minorHAnsi" w:cstheme="minorBidi"/>
          <w:b w:val="0"/>
          <w:bCs w:val="0"/>
          <w:noProof/>
          <w:szCs w:val="22"/>
          <w:lang w:eastAsia="de-CH"/>
        </w:rPr>
      </w:pPr>
      <w:hyperlink w:anchor="_Toc40094860" w:history="1">
        <w:r>
          <w:rPr>
            <w:rStyle w:val="Hyperlink"/>
            <w:noProof/>
          </w:rPr>
          <w:t>5.</w:t>
        </w:r>
        <w:r>
          <w:rPr>
            <w:rFonts w:asciiTheme="minorHAnsi" w:eastAsiaTheme="minorEastAsia" w:hAnsiTheme="minorHAnsi" w:cstheme="minorBidi"/>
            <w:b w:val="0"/>
            <w:bCs w:val="0"/>
            <w:noProof/>
            <w:szCs w:val="22"/>
            <w:lang w:eastAsia="de-CH"/>
          </w:rPr>
          <w:tab/>
        </w:r>
        <w:r>
          <w:rPr>
            <w:rStyle w:val="Hyperlink"/>
            <w:noProof/>
          </w:rPr>
          <w:t>Grundsätze für die Umsetzung des Informations- und Ausbildungskonzepts</w:t>
        </w:r>
        <w:r>
          <w:rPr>
            <w:noProof/>
            <w:webHidden/>
          </w:rPr>
          <w:tab/>
        </w:r>
        <w:r>
          <w:rPr>
            <w:noProof/>
            <w:webHidden/>
          </w:rPr>
          <w:fldChar w:fldCharType="begin"/>
        </w:r>
        <w:r>
          <w:rPr>
            <w:noProof/>
            <w:webHidden/>
          </w:rPr>
          <w:instrText xml:space="preserve"> PAGEREF _Toc40094860 \h </w:instrText>
        </w:r>
        <w:r>
          <w:rPr>
            <w:noProof/>
            <w:webHidden/>
          </w:rPr>
        </w:r>
        <w:r>
          <w:rPr>
            <w:noProof/>
            <w:webHidden/>
          </w:rPr>
          <w:fldChar w:fldCharType="separate"/>
        </w:r>
        <w:r>
          <w:rPr>
            <w:noProof/>
            <w:webHidden/>
          </w:rPr>
          <w:t>5</w:t>
        </w:r>
        <w:r>
          <w:rPr>
            <w:noProof/>
            <w:webHidden/>
          </w:rPr>
          <w:fldChar w:fldCharType="end"/>
        </w:r>
      </w:hyperlink>
    </w:p>
    <w:p>
      <w:pPr>
        <w:pStyle w:val="Verzeichnis1"/>
        <w:rPr>
          <w:rFonts w:asciiTheme="minorHAnsi" w:eastAsiaTheme="minorEastAsia" w:hAnsiTheme="minorHAnsi" w:cstheme="minorBidi"/>
          <w:b w:val="0"/>
          <w:bCs w:val="0"/>
          <w:noProof/>
          <w:szCs w:val="22"/>
          <w:lang w:eastAsia="de-CH"/>
        </w:rPr>
      </w:pPr>
      <w:hyperlink w:anchor="_Toc40094861" w:history="1">
        <w:r>
          <w:rPr>
            <w:rStyle w:val="Hyperlink"/>
            <w:noProof/>
          </w:rPr>
          <w:t>6.</w:t>
        </w:r>
        <w:r>
          <w:rPr>
            <w:rFonts w:asciiTheme="minorHAnsi" w:eastAsiaTheme="minorEastAsia" w:hAnsiTheme="minorHAnsi" w:cstheme="minorBidi"/>
            <w:b w:val="0"/>
            <w:bCs w:val="0"/>
            <w:noProof/>
            <w:szCs w:val="22"/>
            <w:lang w:eastAsia="de-CH"/>
          </w:rPr>
          <w:tab/>
        </w:r>
        <w:r>
          <w:rPr>
            <w:rStyle w:val="Hyperlink"/>
            <w:noProof/>
          </w:rPr>
          <w:t>Neuerungen und deren Auswirkungen</w:t>
        </w:r>
        <w:r>
          <w:rPr>
            <w:noProof/>
            <w:webHidden/>
          </w:rPr>
          <w:tab/>
        </w:r>
        <w:r>
          <w:rPr>
            <w:noProof/>
            <w:webHidden/>
          </w:rPr>
          <w:fldChar w:fldCharType="begin"/>
        </w:r>
        <w:r>
          <w:rPr>
            <w:noProof/>
            <w:webHidden/>
          </w:rPr>
          <w:instrText xml:space="preserve"> PAGEREF _Toc40094861 \h </w:instrText>
        </w:r>
        <w:r>
          <w:rPr>
            <w:noProof/>
            <w:webHidden/>
          </w:rPr>
        </w:r>
        <w:r>
          <w:rPr>
            <w:noProof/>
            <w:webHidden/>
          </w:rPr>
          <w:fldChar w:fldCharType="separate"/>
        </w:r>
        <w:r>
          <w:rPr>
            <w:noProof/>
            <w:webHidden/>
          </w:rPr>
          <w:t>6</w:t>
        </w:r>
        <w:r>
          <w:rPr>
            <w:noProof/>
            <w:webHidden/>
          </w:rPr>
          <w:fldChar w:fldCharType="end"/>
        </w:r>
      </w:hyperlink>
    </w:p>
    <w:p>
      <w:pPr>
        <w:pStyle w:val="Verzeichnis1"/>
        <w:rPr>
          <w:rFonts w:asciiTheme="minorHAnsi" w:eastAsiaTheme="minorEastAsia" w:hAnsiTheme="minorHAnsi" w:cstheme="minorBidi"/>
          <w:b w:val="0"/>
          <w:bCs w:val="0"/>
          <w:noProof/>
          <w:szCs w:val="22"/>
          <w:lang w:eastAsia="de-CH"/>
        </w:rPr>
      </w:pPr>
      <w:hyperlink w:anchor="_Toc40094862" w:history="1">
        <w:r>
          <w:rPr>
            <w:rStyle w:val="Hyperlink"/>
            <w:noProof/>
          </w:rPr>
          <w:t>7.</w:t>
        </w:r>
        <w:r>
          <w:rPr>
            <w:rFonts w:asciiTheme="minorHAnsi" w:eastAsiaTheme="minorEastAsia" w:hAnsiTheme="minorHAnsi" w:cstheme="minorBidi"/>
            <w:b w:val="0"/>
            <w:bCs w:val="0"/>
            <w:noProof/>
            <w:szCs w:val="22"/>
            <w:lang w:eastAsia="de-CH"/>
          </w:rPr>
          <w:tab/>
        </w:r>
        <w:r>
          <w:rPr>
            <w:rStyle w:val="Hyperlink"/>
            <w:noProof/>
          </w:rPr>
          <w:t>Übersicht Informations- und Ausbildungsthemen</w:t>
        </w:r>
        <w:r>
          <w:rPr>
            <w:noProof/>
            <w:webHidden/>
          </w:rPr>
          <w:tab/>
        </w:r>
        <w:r>
          <w:rPr>
            <w:noProof/>
            <w:webHidden/>
          </w:rPr>
          <w:fldChar w:fldCharType="begin"/>
        </w:r>
        <w:r>
          <w:rPr>
            <w:noProof/>
            <w:webHidden/>
          </w:rPr>
          <w:instrText xml:space="preserve"> PAGEREF _Toc40094862 \h </w:instrText>
        </w:r>
        <w:r>
          <w:rPr>
            <w:noProof/>
            <w:webHidden/>
          </w:rPr>
        </w:r>
        <w:r>
          <w:rPr>
            <w:noProof/>
            <w:webHidden/>
          </w:rPr>
          <w:fldChar w:fldCharType="separate"/>
        </w:r>
        <w:r>
          <w:rPr>
            <w:noProof/>
            <w:webHidden/>
          </w:rPr>
          <w:t>7</w:t>
        </w:r>
        <w:r>
          <w:rPr>
            <w:noProof/>
            <w:webHidden/>
          </w:rPr>
          <w:fldChar w:fldCharType="end"/>
        </w:r>
      </w:hyperlink>
    </w:p>
    <w:p>
      <w:pPr>
        <w:pStyle w:val="Verzeichnis1"/>
        <w:rPr>
          <w:rFonts w:asciiTheme="minorHAnsi" w:eastAsiaTheme="minorEastAsia" w:hAnsiTheme="minorHAnsi" w:cstheme="minorBidi"/>
          <w:b w:val="0"/>
          <w:bCs w:val="0"/>
          <w:noProof/>
          <w:szCs w:val="22"/>
          <w:lang w:eastAsia="de-CH"/>
        </w:rPr>
      </w:pPr>
      <w:hyperlink w:anchor="_Toc40094863" w:history="1">
        <w:r>
          <w:rPr>
            <w:rStyle w:val="Hyperlink"/>
            <w:noProof/>
          </w:rPr>
          <w:t>8.</w:t>
        </w:r>
        <w:r>
          <w:rPr>
            <w:rFonts w:asciiTheme="minorHAnsi" w:eastAsiaTheme="minorEastAsia" w:hAnsiTheme="minorHAnsi" w:cstheme="minorBidi"/>
            <w:b w:val="0"/>
            <w:bCs w:val="0"/>
            <w:noProof/>
            <w:szCs w:val="22"/>
            <w:lang w:eastAsia="de-CH"/>
          </w:rPr>
          <w:tab/>
        </w:r>
        <w:r>
          <w:rPr>
            <w:rStyle w:val="Hyperlink"/>
            <w:noProof/>
          </w:rPr>
          <w:t>Informationsmassnahmen</w:t>
        </w:r>
        <w:r>
          <w:rPr>
            <w:noProof/>
            <w:webHidden/>
          </w:rPr>
          <w:tab/>
        </w:r>
        <w:r>
          <w:rPr>
            <w:noProof/>
            <w:webHidden/>
          </w:rPr>
          <w:fldChar w:fldCharType="begin"/>
        </w:r>
        <w:r>
          <w:rPr>
            <w:noProof/>
            <w:webHidden/>
          </w:rPr>
          <w:instrText xml:space="preserve"> PAGEREF _Toc40094863 \h </w:instrText>
        </w:r>
        <w:r>
          <w:rPr>
            <w:noProof/>
            <w:webHidden/>
          </w:rPr>
        </w:r>
        <w:r>
          <w:rPr>
            <w:noProof/>
            <w:webHidden/>
          </w:rPr>
          <w:fldChar w:fldCharType="separate"/>
        </w:r>
        <w:r>
          <w:rPr>
            <w:noProof/>
            <w:webHidden/>
          </w:rPr>
          <w:t>8</w:t>
        </w:r>
        <w:r>
          <w:rPr>
            <w:noProof/>
            <w:webHidden/>
          </w:rPr>
          <w:fldChar w:fldCharType="end"/>
        </w:r>
      </w:hyperlink>
    </w:p>
    <w:p>
      <w:pPr>
        <w:pStyle w:val="Verzeichnis1"/>
        <w:rPr>
          <w:rFonts w:asciiTheme="minorHAnsi" w:eastAsiaTheme="minorEastAsia" w:hAnsiTheme="minorHAnsi" w:cstheme="minorBidi"/>
          <w:b w:val="0"/>
          <w:bCs w:val="0"/>
          <w:noProof/>
          <w:szCs w:val="22"/>
          <w:lang w:eastAsia="de-CH"/>
        </w:rPr>
      </w:pPr>
      <w:hyperlink w:anchor="_Toc40094864" w:history="1">
        <w:r>
          <w:rPr>
            <w:rStyle w:val="Hyperlink"/>
            <w:noProof/>
          </w:rPr>
          <w:t>9.</w:t>
        </w:r>
        <w:r>
          <w:rPr>
            <w:rFonts w:asciiTheme="minorHAnsi" w:eastAsiaTheme="minorEastAsia" w:hAnsiTheme="minorHAnsi" w:cstheme="minorBidi"/>
            <w:b w:val="0"/>
            <w:bCs w:val="0"/>
            <w:noProof/>
            <w:szCs w:val="22"/>
            <w:lang w:eastAsia="de-CH"/>
          </w:rPr>
          <w:tab/>
        </w:r>
        <w:r>
          <w:rPr>
            <w:rStyle w:val="Hyperlink"/>
            <w:noProof/>
          </w:rPr>
          <w:t>Erstellen der Umsetzungsdokumente und daraus folgende Informations-/Ausbildungsmassnahmen</w:t>
        </w:r>
        <w:r>
          <w:rPr>
            <w:noProof/>
            <w:webHidden/>
          </w:rPr>
          <w:tab/>
        </w:r>
        <w:r>
          <w:rPr>
            <w:noProof/>
            <w:webHidden/>
          </w:rPr>
          <w:fldChar w:fldCharType="begin"/>
        </w:r>
        <w:r>
          <w:rPr>
            <w:noProof/>
            <w:webHidden/>
          </w:rPr>
          <w:instrText xml:space="preserve"> PAGEREF _Toc40094864 \h </w:instrText>
        </w:r>
        <w:r>
          <w:rPr>
            <w:noProof/>
            <w:webHidden/>
          </w:rPr>
        </w:r>
        <w:r>
          <w:rPr>
            <w:noProof/>
            <w:webHidden/>
          </w:rPr>
          <w:fldChar w:fldCharType="separate"/>
        </w:r>
        <w:r>
          <w:rPr>
            <w:noProof/>
            <w:webHidden/>
          </w:rPr>
          <w:t>9</w:t>
        </w:r>
        <w:r>
          <w:rPr>
            <w:noProof/>
            <w:webHidden/>
          </w:rPr>
          <w:fldChar w:fldCharType="end"/>
        </w:r>
      </w:hyperlink>
    </w:p>
    <w:p>
      <w:pPr>
        <w:pStyle w:val="Verzeichnis1"/>
        <w:rPr>
          <w:rFonts w:asciiTheme="minorHAnsi" w:eastAsiaTheme="minorEastAsia" w:hAnsiTheme="minorHAnsi" w:cstheme="minorBidi"/>
          <w:b w:val="0"/>
          <w:bCs w:val="0"/>
          <w:noProof/>
          <w:szCs w:val="22"/>
          <w:lang w:eastAsia="de-CH"/>
        </w:rPr>
      </w:pPr>
      <w:hyperlink w:anchor="_Toc40094865" w:history="1">
        <w:r>
          <w:rPr>
            <w:rStyle w:val="Hyperlink"/>
            <w:noProof/>
          </w:rPr>
          <w:t>10.</w:t>
        </w:r>
        <w:r>
          <w:rPr>
            <w:rFonts w:asciiTheme="minorHAnsi" w:eastAsiaTheme="minorEastAsia" w:hAnsiTheme="minorHAnsi" w:cstheme="minorBidi"/>
            <w:b w:val="0"/>
            <w:bCs w:val="0"/>
            <w:noProof/>
            <w:szCs w:val="22"/>
            <w:lang w:eastAsia="de-CH"/>
          </w:rPr>
          <w:tab/>
        </w:r>
        <w:r>
          <w:rPr>
            <w:rStyle w:val="Hyperlink"/>
            <w:noProof/>
          </w:rPr>
          <w:t>Kontakte</w:t>
        </w:r>
        <w:r>
          <w:rPr>
            <w:noProof/>
            <w:webHidden/>
          </w:rPr>
          <w:tab/>
        </w:r>
        <w:r>
          <w:rPr>
            <w:noProof/>
            <w:webHidden/>
          </w:rPr>
          <w:fldChar w:fldCharType="begin"/>
        </w:r>
        <w:r>
          <w:rPr>
            <w:noProof/>
            <w:webHidden/>
          </w:rPr>
          <w:instrText xml:space="preserve"> PAGEREF _Toc40094865 \h </w:instrText>
        </w:r>
        <w:r>
          <w:rPr>
            <w:noProof/>
            <w:webHidden/>
          </w:rPr>
        </w:r>
        <w:r>
          <w:rPr>
            <w:noProof/>
            <w:webHidden/>
          </w:rPr>
          <w:fldChar w:fldCharType="separate"/>
        </w:r>
        <w:r>
          <w:rPr>
            <w:noProof/>
            <w:webHidden/>
          </w:rPr>
          <w:t>10</w:t>
        </w:r>
        <w:r>
          <w:rPr>
            <w:noProof/>
            <w:webHidden/>
          </w:rPr>
          <w:fldChar w:fldCharType="end"/>
        </w:r>
      </w:hyperlink>
    </w:p>
    <w:p>
      <w:pPr>
        <w:pStyle w:val="Verzeichnis1"/>
        <w:rPr>
          <w:rFonts w:asciiTheme="minorHAnsi" w:eastAsiaTheme="minorEastAsia" w:hAnsiTheme="minorHAnsi" w:cstheme="minorBidi"/>
          <w:b w:val="0"/>
          <w:bCs w:val="0"/>
          <w:noProof/>
          <w:szCs w:val="22"/>
          <w:lang w:eastAsia="de-CH"/>
        </w:rPr>
      </w:pPr>
      <w:hyperlink w:anchor="_Toc40094866" w:history="1">
        <w:r>
          <w:rPr>
            <w:rStyle w:val="Hyperlink"/>
            <w:noProof/>
          </w:rPr>
          <w:t>11.</w:t>
        </w:r>
        <w:r>
          <w:rPr>
            <w:rFonts w:asciiTheme="minorHAnsi" w:eastAsiaTheme="minorEastAsia" w:hAnsiTheme="minorHAnsi" w:cstheme="minorBidi"/>
            <w:b w:val="0"/>
            <w:bCs w:val="0"/>
            <w:noProof/>
            <w:szCs w:val="22"/>
            <w:lang w:eastAsia="de-CH"/>
          </w:rPr>
          <w:tab/>
        </w:r>
        <w:r>
          <w:rPr>
            <w:rStyle w:val="Hyperlink"/>
            <w:noProof/>
          </w:rPr>
          <w:t>Anhang: Beispiel Tabelle Kapitel 9</w:t>
        </w:r>
        <w:r>
          <w:rPr>
            <w:noProof/>
            <w:webHidden/>
          </w:rPr>
          <w:tab/>
        </w:r>
        <w:r>
          <w:rPr>
            <w:noProof/>
            <w:webHidden/>
          </w:rPr>
          <w:fldChar w:fldCharType="begin"/>
        </w:r>
        <w:r>
          <w:rPr>
            <w:noProof/>
            <w:webHidden/>
          </w:rPr>
          <w:instrText xml:space="preserve"> PAGEREF _Toc40094866 \h </w:instrText>
        </w:r>
        <w:r>
          <w:rPr>
            <w:noProof/>
            <w:webHidden/>
          </w:rPr>
        </w:r>
        <w:r>
          <w:rPr>
            <w:noProof/>
            <w:webHidden/>
          </w:rPr>
          <w:fldChar w:fldCharType="separate"/>
        </w:r>
        <w:r>
          <w:rPr>
            <w:noProof/>
            <w:webHidden/>
          </w:rPr>
          <w:t>11</w:t>
        </w:r>
        <w:r>
          <w:rPr>
            <w:noProof/>
            <w:webHidden/>
          </w:rPr>
          <w:fldChar w:fldCharType="end"/>
        </w:r>
      </w:hyperlink>
    </w:p>
    <w:p>
      <w:r>
        <w:rPr>
          <w:b/>
          <w:bCs/>
          <w:lang w:val="de-DE"/>
        </w:rPr>
        <w:fldChar w:fldCharType="end"/>
      </w:r>
    </w:p>
    <w:p>
      <w:pPr>
        <w:pStyle w:val="BFAberschriftEbene1"/>
      </w:pPr>
      <w:r>
        <w:rPr>
          <w:sz w:val="20"/>
        </w:rPr>
        <w:br w:type="page"/>
      </w:r>
      <w:bookmarkStart w:id="1" w:name="_Toc498692621"/>
      <w:bookmarkStart w:id="2" w:name="_Toc40094856"/>
      <w:r>
        <w:lastRenderedPageBreak/>
        <w:t>Ziele des Informations- und Ausbildungskonzepts</w:t>
      </w:r>
      <w:bookmarkEnd w:id="0"/>
      <w:bookmarkEnd w:id="1"/>
      <w:bookmarkEnd w:id="2"/>
    </w:p>
    <w:p>
      <w:pPr>
        <w:spacing w:before="120" w:after="120" w:line="360" w:lineRule="auto"/>
        <w:rPr>
          <w:sz w:val="20"/>
        </w:rPr>
      </w:pPr>
      <w:r>
        <w:rPr>
          <w:sz w:val="20"/>
        </w:rPr>
        <w:t>Aus Revisionen von beruflichen Grundbildungen ergeben sich Neuerungen, die an allen drei Lernorten umgesetzt werden müssen. Das vorliegende Informations- und Ausbildungskonzept definiert die notwendigen Informations- und Ausbildungsmassnahmen für die Berufsbildungs</w:t>
      </w:r>
      <w:r>
        <w:rPr>
          <w:sz w:val="20"/>
        </w:rPr>
        <w:softHyphen/>
        <w:t>verantwortlichen der drei Lernorte und regelt die Zuständigkeiten zwischen Kantonen, Träger</w:t>
      </w:r>
      <w:r>
        <w:rPr>
          <w:sz w:val="20"/>
        </w:rPr>
        <w:softHyphen/>
        <w:t xml:space="preserve">schaften und anderen beteiligten Akteuren der beruflichen Grundbildung. </w:t>
      </w:r>
    </w:p>
    <w:p>
      <w:pPr>
        <w:spacing w:before="120" w:after="120" w:line="360" w:lineRule="auto"/>
        <w:rPr>
          <w:sz w:val="20"/>
        </w:rPr>
      </w:pPr>
      <w:r>
        <w:rPr>
          <w:sz w:val="20"/>
        </w:rPr>
        <w:t>Das via Kommission B&amp;Q verabschiedete Informations- und Ausbildungskonzept IAK wird dem Ticket-Antrag beigelegt (siehe Handbuch Prozess Berufsentwicklung, Schritt 3: Bildungserlasse) und beim SBFI eingereicht.</w:t>
      </w:r>
    </w:p>
    <w:p>
      <w:pPr>
        <w:pStyle w:val="BFAberschriftEbene1"/>
      </w:pPr>
      <w:bookmarkStart w:id="3" w:name="_Toc498692622"/>
      <w:bookmarkStart w:id="4" w:name="_Toc40094857"/>
      <w:r>
        <w:t>Rahmenbedingungen</w:t>
      </w:r>
      <w:bookmarkEnd w:id="3"/>
      <w:bookmarkEnd w:id="4"/>
    </w:p>
    <w:p>
      <w:pPr>
        <w:spacing w:before="120" w:after="120" w:line="360" w:lineRule="auto"/>
        <w:rPr>
          <w:sz w:val="20"/>
        </w:rPr>
      </w:pPr>
      <w:r>
        <w:rPr>
          <w:sz w:val="20"/>
        </w:rPr>
        <w:t>Gemäss Berufsbildungsgesetz (BBG; SR 412.10) obliegt die Aufsichts- und Vollzugspflicht über die drei Lernorte den Kantonen; darin eingeschlossen ist auch die Informations- und Ausbildungs</w:t>
      </w:r>
      <w:r>
        <w:rPr>
          <w:sz w:val="20"/>
        </w:rPr>
        <w:softHyphen/>
        <w:t>pflicht der Berufsbildungsverantwortlichen der drei Lernorte.</w:t>
      </w:r>
    </w:p>
    <w:p>
      <w:pPr>
        <w:spacing w:before="120" w:after="120" w:line="360" w:lineRule="auto"/>
        <w:rPr>
          <w:sz w:val="20"/>
        </w:rPr>
      </w:pPr>
      <w:r>
        <w:rPr>
          <w:sz w:val="20"/>
        </w:rPr>
        <w:t>Die Trägerschaft der jeweiligen beruflichen Grundbildung erarbeitet aufgrund der vorgenommenen Revision die aus ihrer Sicht notwendigen Informations- und Ausbildungsmassnahmen und regelt die Zuständigkeiten für deren Umsetzung sowie deren Finanzierung. Bei Meinungsverschiedenheiten zur Finanzierung zwischen der Trägerschaft und den Kantonen kann ein klärender Austausch auf Stufe SBBK und Trägerschaft einberufen werden. Die Trägerschaft stimmt das Informations- und Ausbildungskonzept mit der Kommission B&amp;Q ab, insbesondere mit den bildungssachverstän</w:t>
      </w:r>
      <w:r>
        <w:rPr>
          <w:sz w:val="20"/>
        </w:rPr>
        <w:softHyphen/>
        <w:t>digen Personen (Kantonsvertreter/in), welche die Koordination mit der Schweizerischen Berufs</w:t>
      </w:r>
      <w:r>
        <w:rPr>
          <w:sz w:val="20"/>
        </w:rPr>
        <w:softHyphen/>
        <w:t>bildungsämter-Konferenz (SBBK) sicherstellen.</w:t>
      </w:r>
    </w:p>
    <w:p>
      <w:pPr>
        <w:spacing w:before="120" w:line="360" w:lineRule="auto"/>
        <w:rPr>
          <w:sz w:val="20"/>
        </w:rPr>
      </w:pPr>
      <w:r>
        <w:rPr>
          <w:sz w:val="20"/>
        </w:rPr>
        <w:t>Hinsichtlich der Organisation muss unterschieden werden zwischen:</w:t>
      </w:r>
    </w:p>
    <w:p>
      <w:pPr>
        <w:pStyle w:val="Listenabsatz"/>
        <w:numPr>
          <w:ilvl w:val="0"/>
          <w:numId w:val="23"/>
        </w:numPr>
        <w:spacing w:after="120" w:line="360" w:lineRule="auto"/>
        <w:rPr>
          <w:sz w:val="20"/>
        </w:rPr>
      </w:pPr>
      <w:r>
        <w:rPr>
          <w:b/>
          <w:sz w:val="20"/>
        </w:rPr>
        <w:t>Informationsmassnahmen</w:t>
      </w:r>
      <w:r>
        <w:rPr>
          <w:sz w:val="20"/>
        </w:rPr>
        <w:t xml:space="preserve"> im Zusammenhang mit Anpassungen in den Bildungserlassen (Bildungsverordnung und Bildungsplan) und weiterführenden Instrumenten zur Förderung der Qualität (Umsetzungsdokumente wie Ausbildungsprogramm für die Lehrbetriebe, Ausbildungsprogramm für überbetrieblichen Kurse, Lehrplan für Berufsfachschulen, Ausführungsbestimmungen zum Qualifikationsverfahren mit Abschlussprüfung, usw.) und der </w:t>
      </w:r>
    </w:p>
    <w:p>
      <w:pPr>
        <w:pStyle w:val="Listenabsatz"/>
        <w:numPr>
          <w:ilvl w:val="0"/>
          <w:numId w:val="23"/>
        </w:numPr>
        <w:spacing w:before="120" w:after="120" w:line="360" w:lineRule="auto"/>
        <w:rPr>
          <w:sz w:val="20"/>
        </w:rPr>
      </w:pPr>
      <w:r>
        <w:rPr>
          <w:b/>
          <w:sz w:val="20"/>
        </w:rPr>
        <w:t>Ausbildungsmassnahmen</w:t>
      </w:r>
      <w:r>
        <w:rPr>
          <w:sz w:val="20"/>
        </w:rPr>
        <w:t xml:space="preserve"> der Berufsbildungsverantwortlichen zur berufspädagogischen Umsetzung der Anpassungen. </w:t>
      </w:r>
    </w:p>
    <w:p>
      <w:pPr>
        <w:pStyle w:val="BFAberschriftEbene1"/>
      </w:pPr>
      <w:bookmarkStart w:id="5" w:name="_Toc40094858"/>
      <w:r>
        <w:t xml:space="preserve">Zuständigkeiten für die </w:t>
      </w:r>
      <w:bookmarkEnd w:id="5"/>
      <w:r>
        <w:t>Informationsmassnahmen</w:t>
      </w:r>
    </w:p>
    <w:p>
      <w:pPr>
        <w:spacing w:before="120" w:after="120" w:line="360" w:lineRule="auto"/>
        <w:rPr>
          <w:sz w:val="20"/>
        </w:rPr>
      </w:pPr>
      <w:r>
        <w:rPr>
          <w:sz w:val="20"/>
        </w:rPr>
        <w:t>Für die Informationsmassnahmen sind die Kantone zuständig. Im Falle der Delegation dieser Aufgabe an die Trägerschaft oder der Durchführung in Kombination mit den Ausbildungsmassnahmen sind die Auslagen zwischen der Trägerschaft und den Kantonen auszuhandeln mit dem Ziel, Informationsveranstaltungen für die Teilnehmenden kostenlos anzubieten. Für die gegenseitige Absprache kontaktiert die Trägerschaft in der Regel jeden der betroffenen Kantone einzeln oder nutzt die bestehenden Regionalkonferenzen</w:t>
      </w:r>
      <w:r>
        <w:rPr>
          <w:rStyle w:val="Funotenzeichen"/>
          <w:sz w:val="20"/>
        </w:rPr>
        <w:footnoteReference w:id="2"/>
      </w:r>
      <w:r>
        <w:rPr>
          <w:sz w:val="20"/>
        </w:rPr>
        <w:t>.</w:t>
      </w:r>
    </w:p>
    <w:p>
      <w:pPr>
        <w:spacing w:before="120" w:after="120" w:line="360" w:lineRule="auto"/>
        <w:rPr>
          <w:sz w:val="20"/>
        </w:rPr>
      </w:pPr>
      <w:r>
        <w:rPr>
          <w:sz w:val="20"/>
        </w:rPr>
        <w:lastRenderedPageBreak/>
        <w:t>Die Einladungen zu den Informationsveranstaltungen können von den betroffenen Kantonen versendet werden. Die Räumlichkeiten können ebenfalls von den betroffenen Kantonen zur Verfügung gestellt werden. Der Inhalt und die weiteren Kosten der Informationsveranstaltung werden von der Trägerschaft definiert bzw. getragen. In der Präsentation kann die bzw. der jeweils zuständige kantonale Ausbildungsberater/in bzw. Berufsinspektor/in einen Teil übernehmen</w:t>
      </w:r>
      <w:r>
        <w:rPr>
          <w:i/>
          <w:sz w:val="20"/>
        </w:rPr>
        <w:t>.</w:t>
      </w:r>
      <w:r>
        <w:rPr>
          <w:sz w:val="20"/>
        </w:rPr>
        <w:t xml:space="preserve"> </w:t>
      </w:r>
    </w:p>
    <w:p>
      <w:pPr>
        <w:spacing w:before="120" w:after="120" w:line="360" w:lineRule="auto"/>
        <w:rPr>
          <w:sz w:val="20"/>
        </w:rPr>
      </w:pPr>
      <w:r>
        <w:rPr>
          <w:sz w:val="20"/>
        </w:rPr>
        <w:t>In der lateinischen Schweiz werden die Informationsveranstaltungen (</w:t>
      </w:r>
      <w:proofErr w:type="spellStart"/>
      <w:r>
        <w:rPr>
          <w:sz w:val="20"/>
        </w:rPr>
        <w:t>Séances</w:t>
      </w:r>
      <w:proofErr w:type="spellEnd"/>
      <w:r>
        <w:rPr>
          <w:sz w:val="20"/>
        </w:rPr>
        <w:t xml:space="preserve"> de </w:t>
      </w:r>
      <w:proofErr w:type="spellStart"/>
      <w:r>
        <w:rPr>
          <w:sz w:val="20"/>
        </w:rPr>
        <w:t>lancement</w:t>
      </w:r>
      <w:proofErr w:type="spellEnd"/>
      <w:r>
        <w:rPr>
          <w:sz w:val="20"/>
        </w:rPr>
        <w:t>) der EHB (HEFP) gemeinsam mit den Partnern organisiert und durchgeführt.</w:t>
      </w:r>
    </w:p>
    <w:p>
      <w:pPr>
        <w:pStyle w:val="BFAberschriftEbene1"/>
      </w:pPr>
      <w:bookmarkStart w:id="6" w:name="_Toc40094859"/>
      <w:r>
        <w:t>Zuständigkeiten Ausbildungsmassnahmen</w:t>
      </w:r>
      <w:bookmarkEnd w:id="6"/>
    </w:p>
    <w:p>
      <w:pPr>
        <w:spacing w:before="120" w:after="120" w:line="360" w:lineRule="auto"/>
        <w:rPr>
          <w:sz w:val="20"/>
        </w:rPr>
      </w:pPr>
      <w:r>
        <w:rPr>
          <w:sz w:val="20"/>
        </w:rPr>
        <w:t>Für Ausbildungsmassnahmen ist die Trägerschaft zuständig. Bei kombinierten Informations- und Ausbildungsmassnahmen sind die Auslagen des Informationsteils wie oben beschrieben auszuhandeln.</w:t>
      </w:r>
    </w:p>
    <w:p>
      <w:pPr>
        <w:pStyle w:val="BFAberschriftEbene1"/>
      </w:pPr>
      <w:bookmarkStart w:id="7" w:name="_Toc393096013"/>
      <w:bookmarkStart w:id="8" w:name="_Toc498692623"/>
      <w:bookmarkStart w:id="9" w:name="_Toc40094860"/>
      <w:r>
        <w:t>Grundsätze für die Umsetzung</w:t>
      </w:r>
      <w:bookmarkEnd w:id="7"/>
      <w:r>
        <w:t xml:space="preserve"> des Informations- und Ausbildungskonzepts</w:t>
      </w:r>
      <w:bookmarkEnd w:id="8"/>
      <w:bookmarkEnd w:id="9"/>
    </w:p>
    <w:p>
      <w:pPr>
        <w:spacing w:before="120" w:after="120" w:line="360" w:lineRule="auto"/>
        <w:rPr>
          <w:sz w:val="20"/>
        </w:rPr>
      </w:pPr>
      <w:r>
        <w:rPr>
          <w:sz w:val="20"/>
        </w:rPr>
        <w:t>Nachfolgend sind die Grundsätze aufgeführt, die für die einheitliche Umsetzung der Revision in der ganzen Schweiz leitend sind. Die EHB bietet für die Umsetzung des Informations- und Ausbildungskonzepts ein kostenloses Angebot an. (https://www.ehb.swiss/umsetzung-berufliche-grundbildung)</w:t>
      </w:r>
    </w:p>
    <w:p>
      <w:pPr>
        <w:spacing w:after="60"/>
        <w:rPr>
          <w:b/>
          <w:i/>
          <w:color w:val="008080"/>
          <w:sz w:val="28"/>
          <w:szCs w:val="28"/>
        </w:rPr>
      </w:pPr>
      <w:r>
        <w:rPr>
          <w:b/>
          <w:i/>
          <w:color w:val="008080"/>
          <w:sz w:val="28"/>
          <w:szCs w:val="28"/>
        </w:rPr>
        <w:t>Beispiele (bitte auf die berufsspezifische Revision anpassen):</w:t>
      </w:r>
    </w:p>
    <w:p>
      <w:pPr>
        <w:spacing w:after="60"/>
        <w:rPr>
          <w:b/>
          <w:i/>
          <w:color w:val="008080"/>
          <w:sz w:val="28"/>
          <w:szCs w:val="28"/>
        </w:rPr>
      </w:pPr>
    </w:p>
    <w:p>
      <w:pPr>
        <w:numPr>
          <w:ilvl w:val="0"/>
          <w:numId w:val="24"/>
        </w:numPr>
        <w:spacing w:before="60" w:after="60" w:line="360" w:lineRule="auto"/>
        <w:rPr>
          <w:i/>
          <w:color w:val="008080"/>
          <w:sz w:val="20"/>
        </w:rPr>
      </w:pPr>
      <w:r>
        <w:rPr>
          <w:i/>
          <w:color w:val="008080"/>
          <w:sz w:val="20"/>
        </w:rPr>
        <w:t>XY als zuständige Trägerschaft arbeitet bei der Planung, Vorbereitung und Durchführung von Informations- und Ausbildungsveranstaltungen mit YZ (Name der berufspädagogische Begleitung, z.B. EHB) zusammen.</w:t>
      </w:r>
    </w:p>
    <w:p>
      <w:pPr>
        <w:numPr>
          <w:ilvl w:val="0"/>
          <w:numId w:val="24"/>
        </w:numPr>
        <w:spacing w:before="60" w:after="60" w:line="360" w:lineRule="auto"/>
        <w:rPr>
          <w:i/>
          <w:color w:val="008080"/>
          <w:sz w:val="20"/>
        </w:rPr>
      </w:pPr>
      <w:r>
        <w:rPr>
          <w:i/>
          <w:color w:val="008080"/>
          <w:sz w:val="20"/>
        </w:rPr>
        <w:t>Gute Praxis aus laufenden oder bereits abgeschlossenen vergleichbaren Umsetzungen wird miteinbezogen.</w:t>
      </w:r>
    </w:p>
    <w:p>
      <w:pPr>
        <w:numPr>
          <w:ilvl w:val="0"/>
          <w:numId w:val="24"/>
        </w:numPr>
        <w:spacing w:before="60" w:after="60" w:line="360" w:lineRule="auto"/>
        <w:rPr>
          <w:i/>
          <w:color w:val="008080"/>
          <w:sz w:val="20"/>
        </w:rPr>
      </w:pPr>
      <w:r>
        <w:rPr>
          <w:i/>
          <w:color w:val="008080"/>
          <w:sz w:val="20"/>
        </w:rPr>
        <w:t xml:space="preserve">Die folgenden Umsetzungsdokumente </w:t>
      </w:r>
      <w:r>
        <w:rPr>
          <w:i/>
          <w:iCs/>
          <w:color w:val="008080"/>
          <w:sz w:val="20"/>
        </w:rPr>
        <w:t xml:space="preserve">(gemäss Anhang 1 des Bildungsplans) </w:t>
      </w:r>
      <w:r>
        <w:rPr>
          <w:i/>
          <w:color w:val="008080"/>
          <w:sz w:val="20"/>
        </w:rPr>
        <w:t>werden in Arbeitsgruppen erstellt und in der Ausbildung eingesetzt: Lerndokumentation, Ausbildungsprogramm für die Lehrbetriebe, Ausbildungsprogramm für die überbetrieblichen Kurse (üK), Lehrplan für die Berufsfachschulen, Ausführungsbestimmungen zum Qualifikationsverfahren mit Abschlussprüfung usw.</w:t>
      </w:r>
    </w:p>
    <w:p>
      <w:pPr>
        <w:numPr>
          <w:ilvl w:val="0"/>
          <w:numId w:val="24"/>
        </w:numPr>
        <w:spacing w:before="60" w:after="60" w:line="360" w:lineRule="auto"/>
        <w:rPr>
          <w:i/>
          <w:color w:val="008080"/>
          <w:sz w:val="20"/>
        </w:rPr>
      </w:pPr>
      <w:r>
        <w:rPr>
          <w:i/>
          <w:color w:val="008080"/>
          <w:sz w:val="20"/>
        </w:rPr>
        <w:t>Die Umsetzungsdokumente sind aufeinander abgestimmt.</w:t>
      </w:r>
    </w:p>
    <w:p>
      <w:pPr>
        <w:numPr>
          <w:ilvl w:val="0"/>
          <w:numId w:val="24"/>
        </w:numPr>
        <w:spacing w:before="60" w:after="60" w:line="360" w:lineRule="auto"/>
        <w:rPr>
          <w:i/>
          <w:color w:val="008080"/>
          <w:sz w:val="20"/>
        </w:rPr>
      </w:pPr>
      <w:r>
        <w:rPr>
          <w:i/>
          <w:color w:val="008080"/>
          <w:sz w:val="20"/>
        </w:rPr>
        <w:t>Die Berufsbildungsverantwortlichen aller drei Lernorte werden in die Handhabung und Umsetzung des Bildungsplans resp. der jeweiligen Umsetzungsdokumente eingeführt.</w:t>
      </w:r>
    </w:p>
    <w:p>
      <w:pPr>
        <w:numPr>
          <w:ilvl w:val="0"/>
          <w:numId w:val="24"/>
        </w:numPr>
        <w:spacing w:before="60" w:after="60" w:line="360" w:lineRule="auto"/>
        <w:rPr>
          <w:i/>
          <w:color w:val="008080"/>
          <w:sz w:val="20"/>
        </w:rPr>
      </w:pPr>
      <w:r>
        <w:rPr>
          <w:i/>
          <w:color w:val="008080"/>
          <w:sz w:val="20"/>
        </w:rPr>
        <w:t>Die Berufsbildner/innen in den üK arbeiten an allen Kursorten mit einheitlichen Ausbildungs- und Bewertungsgrundlagen.</w:t>
      </w:r>
    </w:p>
    <w:p>
      <w:pPr>
        <w:numPr>
          <w:ilvl w:val="0"/>
          <w:numId w:val="24"/>
        </w:numPr>
        <w:spacing w:before="60" w:after="60" w:line="360" w:lineRule="auto"/>
        <w:rPr>
          <w:i/>
          <w:color w:val="008080"/>
          <w:sz w:val="20"/>
        </w:rPr>
      </w:pPr>
      <w:r>
        <w:rPr>
          <w:i/>
          <w:color w:val="008080"/>
          <w:sz w:val="20"/>
        </w:rPr>
        <w:t>Die Informations- und Ausbildungsmassnahmen in den drei Sprachregionen erfolgt durch die Kantone in Zusammenarbeit mit der zuständigen Trägerschaft und bei Bedarf mit den Regionalinstituten der EHB.</w:t>
      </w:r>
    </w:p>
    <w:p>
      <w:pPr>
        <w:numPr>
          <w:ilvl w:val="0"/>
          <w:numId w:val="24"/>
        </w:numPr>
        <w:spacing w:before="60" w:after="60" w:line="360" w:lineRule="auto"/>
        <w:rPr>
          <w:i/>
          <w:color w:val="008080"/>
          <w:sz w:val="20"/>
        </w:rPr>
      </w:pPr>
      <w:r>
        <w:rPr>
          <w:i/>
          <w:color w:val="008080"/>
          <w:sz w:val="20"/>
        </w:rPr>
        <w:lastRenderedPageBreak/>
        <w:t>Die Trägerschaft und die zuständigen kantonalen Behörden regeln gemeinsam die finanziellen und organisatorischen Zuständigkeiten.</w:t>
      </w:r>
    </w:p>
    <w:p>
      <w:pPr>
        <w:numPr>
          <w:ilvl w:val="0"/>
          <w:numId w:val="24"/>
        </w:numPr>
        <w:spacing w:before="60" w:after="60" w:line="360" w:lineRule="auto"/>
        <w:rPr>
          <w:i/>
          <w:color w:val="008080"/>
          <w:sz w:val="20"/>
        </w:rPr>
      </w:pPr>
      <w:r>
        <w:rPr>
          <w:i/>
          <w:color w:val="008080"/>
          <w:sz w:val="20"/>
        </w:rPr>
        <w:t>Die Informationswege sind definiert. Die Trägerschaft stellt die für die Information und Ausbildung notwendigen Unterlagen zur Verfügung</w:t>
      </w:r>
      <w:bookmarkStart w:id="10" w:name="_Toc393096014"/>
      <w:bookmarkStart w:id="11" w:name="_Toc498692624"/>
      <w:r>
        <w:rPr>
          <w:i/>
          <w:color w:val="008080"/>
          <w:sz w:val="20"/>
        </w:rPr>
        <w:t>.</w:t>
      </w:r>
      <w:r>
        <w:rPr>
          <w:i/>
          <w:color w:val="008080"/>
          <w:sz w:val="20"/>
        </w:rPr>
        <w:br w:type="page"/>
      </w:r>
    </w:p>
    <w:p>
      <w:pPr>
        <w:pStyle w:val="BFAberschriftEbene1"/>
      </w:pPr>
      <w:bookmarkStart w:id="12" w:name="_Toc40094861"/>
      <w:r>
        <w:lastRenderedPageBreak/>
        <w:t>Neuerungen und deren Auswirkungen</w:t>
      </w:r>
      <w:bookmarkEnd w:id="10"/>
      <w:bookmarkEnd w:id="11"/>
      <w:bookmarkEnd w:id="12"/>
    </w:p>
    <w:p>
      <w:pPr>
        <w:spacing w:before="120" w:after="120" w:line="360" w:lineRule="auto"/>
        <w:rPr>
          <w:sz w:val="20"/>
        </w:rPr>
      </w:pPr>
      <w:r>
        <w:rPr>
          <w:sz w:val="20"/>
        </w:rPr>
        <w:t>Nachfolgend sind die wichtigsten Neuerungen aufgeführt, die sich aus der Revision ergeben und für die Umsetzung wichtig sind. Aus diesen Neuerungen werden der Informations- und der Ausbildungsbedarf abgeleitet.</w:t>
      </w:r>
    </w:p>
    <w:p>
      <w:pPr>
        <w:pStyle w:val="BFAText"/>
      </w:pPr>
      <w:r>
        <w:t>Hinweis Punkt 6: Diese Angaben können für die Präsentation der Revision in der Kommission Berufsentwicklung (KBE) verwendet werden. Ein Beispiel dieser Tabelle findet sich im Anhang.</w:t>
      </w:r>
    </w:p>
    <w:p>
      <w:pPr>
        <w:rPr>
          <w:b/>
          <w:i/>
          <w:color w:val="008080"/>
          <w:sz w:val="28"/>
          <w:szCs w:val="28"/>
        </w:rPr>
      </w:pPr>
      <w:r>
        <w:rPr>
          <w:b/>
          <w:i/>
          <w:color w:val="008080"/>
          <w:sz w:val="28"/>
          <w:szCs w:val="28"/>
        </w:rPr>
        <w:t>Beispiele (bitte auf die berufsspezifische Revision anpassen):</w:t>
      </w:r>
    </w:p>
    <w:p>
      <w:pPr>
        <w:rPr>
          <w:b/>
          <w:i/>
          <w:color w:val="00808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0"/>
        <w:gridCol w:w="4360"/>
      </w:tblGrid>
      <w:tr>
        <w:tc>
          <w:tcPr>
            <w:tcW w:w="4360" w:type="dxa"/>
          </w:tcPr>
          <w:p>
            <w:pPr>
              <w:tabs>
                <w:tab w:val="left" w:pos="397"/>
              </w:tabs>
              <w:spacing w:before="120" w:after="120" w:line="360" w:lineRule="auto"/>
              <w:rPr>
                <w:rFonts w:cs="Arial"/>
                <w:b/>
                <w:color w:val="008080"/>
                <w:sz w:val="20"/>
              </w:rPr>
            </w:pPr>
            <w:r>
              <w:rPr>
                <w:rFonts w:cs="Arial"/>
                <w:b/>
                <w:color w:val="008080"/>
                <w:sz w:val="20"/>
              </w:rPr>
              <w:t>Neuerungen, nach Wichtigkeit aufgeführt</w:t>
            </w:r>
          </w:p>
        </w:tc>
        <w:tc>
          <w:tcPr>
            <w:tcW w:w="4360" w:type="dxa"/>
          </w:tcPr>
          <w:p>
            <w:pPr>
              <w:tabs>
                <w:tab w:val="left" w:pos="397"/>
              </w:tabs>
              <w:spacing w:before="120" w:after="120" w:line="360" w:lineRule="auto"/>
              <w:rPr>
                <w:rFonts w:cs="Arial"/>
                <w:b/>
                <w:color w:val="008080"/>
                <w:sz w:val="20"/>
              </w:rPr>
            </w:pPr>
            <w:r>
              <w:rPr>
                <w:rFonts w:cs="Arial"/>
                <w:b/>
                <w:color w:val="008080"/>
                <w:sz w:val="20"/>
              </w:rPr>
              <w:t>Begründung / Erklärungen / Auswirkungen</w:t>
            </w:r>
          </w:p>
        </w:tc>
      </w:tr>
      <w:tr>
        <w:tc>
          <w:tcPr>
            <w:tcW w:w="4360" w:type="dxa"/>
          </w:tcPr>
          <w:p>
            <w:pPr>
              <w:tabs>
                <w:tab w:val="left" w:pos="397"/>
              </w:tabs>
              <w:spacing w:before="60" w:after="60" w:line="360" w:lineRule="auto"/>
              <w:rPr>
                <w:rFonts w:cs="Arial"/>
                <w:i/>
                <w:color w:val="008080"/>
                <w:sz w:val="20"/>
              </w:rPr>
            </w:pPr>
            <w:r>
              <w:rPr>
                <w:rFonts w:cs="Arial"/>
                <w:i/>
                <w:color w:val="008080"/>
                <w:sz w:val="20"/>
              </w:rPr>
              <w:t>Gesamtkonzept der beruflichen Grundbildung, neue Systematik, neue Fachrichtungen</w:t>
            </w:r>
          </w:p>
        </w:tc>
        <w:tc>
          <w:tcPr>
            <w:tcW w:w="4360" w:type="dxa"/>
          </w:tcPr>
          <w:p>
            <w:pPr>
              <w:tabs>
                <w:tab w:val="left" w:pos="397"/>
              </w:tabs>
              <w:spacing w:before="60" w:after="60" w:line="360" w:lineRule="auto"/>
              <w:rPr>
                <w:rFonts w:cs="Arial"/>
                <w:i/>
                <w:color w:val="008080"/>
                <w:sz w:val="20"/>
              </w:rPr>
            </w:pPr>
            <w:r>
              <w:rPr>
                <w:rFonts w:cs="Arial"/>
                <w:i/>
                <w:color w:val="008080"/>
                <w:sz w:val="20"/>
              </w:rPr>
              <w:t>Allgemeine Informationen zu der beruflichen Grundbildung. Grundidee der beruflichen Grundbildung erläutern. Ausbildung an den drei Lernorten.</w:t>
            </w:r>
          </w:p>
        </w:tc>
      </w:tr>
      <w:tr>
        <w:tc>
          <w:tcPr>
            <w:tcW w:w="4360" w:type="dxa"/>
          </w:tcPr>
          <w:p>
            <w:pPr>
              <w:tabs>
                <w:tab w:val="left" w:pos="397"/>
              </w:tabs>
              <w:spacing w:before="60" w:after="60" w:line="360" w:lineRule="auto"/>
              <w:rPr>
                <w:rFonts w:cs="Arial"/>
                <w:b/>
                <w:i/>
                <w:color w:val="008080"/>
                <w:sz w:val="20"/>
              </w:rPr>
            </w:pPr>
            <w:r>
              <w:rPr>
                <w:rFonts w:cs="Arial"/>
                <w:i/>
                <w:color w:val="008080"/>
                <w:sz w:val="20"/>
              </w:rPr>
              <w:t>Bildungsverordnung, Bildungsplan und Qualifikationsprofil</w:t>
            </w:r>
          </w:p>
        </w:tc>
        <w:tc>
          <w:tcPr>
            <w:tcW w:w="4360" w:type="dxa"/>
          </w:tcPr>
          <w:p>
            <w:pPr>
              <w:tabs>
                <w:tab w:val="left" w:pos="397"/>
              </w:tabs>
              <w:spacing w:before="60" w:after="60" w:line="360" w:lineRule="auto"/>
              <w:rPr>
                <w:rFonts w:cs="Arial"/>
                <w:i/>
                <w:color w:val="008080"/>
                <w:sz w:val="20"/>
              </w:rPr>
            </w:pPr>
            <w:r>
              <w:rPr>
                <w:rFonts w:cs="Arial"/>
                <w:i/>
                <w:color w:val="008080"/>
                <w:sz w:val="20"/>
              </w:rPr>
              <w:t>Aufbau, Struktur, Begrifflichkeiten</w:t>
            </w:r>
          </w:p>
        </w:tc>
      </w:tr>
      <w:tr>
        <w:tc>
          <w:tcPr>
            <w:tcW w:w="4360" w:type="dxa"/>
          </w:tcPr>
          <w:p>
            <w:pPr>
              <w:tabs>
                <w:tab w:val="left" w:pos="397"/>
              </w:tabs>
              <w:spacing w:before="60" w:after="60" w:line="360" w:lineRule="auto"/>
              <w:rPr>
                <w:rFonts w:cs="Arial"/>
                <w:i/>
                <w:color w:val="008080"/>
                <w:sz w:val="20"/>
              </w:rPr>
            </w:pPr>
            <w:r>
              <w:rPr>
                <w:rFonts w:cs="Arial"/>
                <w:i/>
                <w:color w:val="008080"/>
                <w:sz w:val="20"/>
              </w:rPr>
              <w:t xml:space="preserve">Handlungskompetenzen </w:t>
            </w:r>
          </w:p>
        </w:tc>
        <w:tc>
          <w:tcPr>
            <w:tcW w:w="4360" w:type="dxa"/>
          </w:tcPr>
          <w:p>
            <w:pPr>
              <w:tabs>
                <w:tab w:val="left" w:pos="397"/>
              </w:tabs>
              <w:spacing w:before="60" w:after="60" w:line="360" w:lineRule="auto"/>
              <w:rPr>
                <w:rFonts w:cs="Arial"/>
                <w:i/>
                <w:color w:val="008080"/>
                <w:sz w:val="20"/>
              </w:rPr>
            </w:pPr>
            <w:r>
              <w:rPr>
                <w:rFonts w:cs="Arial"/>
                <w:i/>
                <w:color w:val="008080"/>
                <w:sz w:val="20"/>
              </w:rPr>
              <w:t>Begründung, Einbettung in die Ausbildung.</w:t>
            </w:r>
          </w:p>
        </w:tc>
      </w:tr>
      <w:tr>
        <w:tc>
          <w:tcPr>
            <w:tcW w:w="4360" w:type="dxa"/>
          </w:tcPr>
          <w:p>
            <w:pPr>
              <w:tabs>
                <w:tab w:val="left" w:pos="397"/>
              </w:tabs>
              <w:spacing w:before="60" w:after="60" w:line="360" w:lineRule="auto"/>
              <w:rPr>
                <w:rFonts w:cs="Arial"/>
                <w:i/>
                <w:color w:val="008080"/>
                <w:sz w:val="20"/>
              </w:rPr>
            </w:pPr>
            <w:r>
              <w:rPr>
                <w:rFonts w:cs="Arial"/>
                <w:i/>
                <w:color w:val="008080"/>
                <w:sz w:val="20"/>
              </w:rPr>
              <w:t>Konzeption und Aufbau des Lehrplan für die Berufsfachschulen</w:t>
            </w:r>
          </w:p>
        </w:tc>
        <w:tc>
          <w:tcPr>
            <w:tcW w:w="4360" w:type="dxa"/>
          </w:tcPr>
          <w:p>
            <w:pPr>
              <w:tabs>
                <w:tab w:val="left" w:pos="397"/>
              </w:tabs>
              <w:spacing w:before="60" w:after="60" w:line="360" w:lineRule="auto"/>
              <w:rPr>
                <w:rFonts w:cs="Arial"/>
                <w:i/>
                <w:color w:val="008080"/>
                <w:sz w:val="20"/>
              </w:rPr>
            </w:pPr>
            <w:r>
              <w:rPr>
                <w:rFonts w:cs="Arial"/>
                <w:i/>
                <w:color w:val="008080"/>
                <w:sz w:val="20"/>
              </w:rPr>
              <w:t>Inhalte und Ablauf des Unterrichts in den Berufskenntnissen, Schullehrplan etc.</w:t>
            </w:r>
          </w:p>
        </w:tc>
      </w:tr>
      <w:tr>
        <w:tc>
          <w:tcPr>
            <w:tcW w:w="4360" w:type="dxa"/>
          </w:tcPr>
          <w:p>
            <w:pPr>
              <w:spacing w:before="60" w:after="60" w:line="360" w:lineRule="auto"/>
              <w:rPr>
                <w:rFonts w:cs="Arial"/>
                <w:i/>
                <w:color w:val="008080"/>
                <w:sz w:val="20"/>
              </w:rPr>
            </w:pPr>
            <w:r>
              <w:rPr>
                <w:rFonts w:cs="Arial"/>
                <w:i/>
                <w:color w:val="008080"/>
                <w:sz w:val="20"/>
              </w:rPr>
              <w:t>Konzeption und Aufbau der üK</w:t>
            </w:r>
          </w:p>
        </w:tc>
        <w:tc>
          <w:tcPr>
            <w:tcW w:w="4360" w:type="dxa"/>
          </w:tcPr>
          <w:p>
            <w:pPr>
              <w:tabs>
                <w:tab w:val="left" w:pos="397"/>
              </w:tabs>
              <w:spacing w:before="60" w:after="60" w:line="360" w:lineRule="auto"/>
              <w:rPr>
                <w:rFonts w:cs="Arial"/>
                <w:i/>
                <w:color w:val="008080"/>
                <w:sz w:val="20"/>
              </w:rPr>
            </w:pPr>
            <w:r>
              <w:rPr>
                <w:rFonts w:cs="Arial"/>
                <w:i/>
                <w:color w:val="008080"/>
                <w:sz w:val="20"/>
              </w:rPr>
              <w:t xml:space="preserve">Ausbildungsprogramm für die üK, </w:t>
            </w:r>
            <w:r>
              <w:rPr>
                <w:rFonts w:cs="Arial"/>
                <w:i/>
                <w:color w:val="008080"/>
                <w:sz w:val="20"/>
              </w:rPr>
              <w:br/>
              <w:t>üK-Kompetenznachweis, Rolle der Berufsbildern/innen in den üK</w:t>
            </w:r>
          </w:p>
        </w:tc>
      </w:tr>
      <w:tr>
        <w:tc>
          <w:tcPr>
            <w:tcW w:w="4360" w:type="dxa"/>
          </w:tcPr>
          <w:p>
            <w:pPr>
              <w:spacing w:before="60" w:after="60" w:line="360" w:lineRule="auto"/>
              <w:rPr>
                <w:rFonts w:cs="Arial"/>
                <w:i/>
                <w:color w:val="008080"/>
                <w:sz w:val="20"/>
              </w:rPr>
            </w:pPr>
            <w:r>
              <w:rPr>
                <w:rFonts w:cs="Arial"/>
                <w:i/>
                <w:color w:val="008080"/>
                <w:sz w:val="20"/>
              </w:rPr>
              <w:t>Konzeption und Aufbau Dokumentation betriebliche Grundbildung</w:t>
            </w:r>
          </w:p>
        </w:tc>
        <w:tc>
          <w:tcPr>
            <w:tcW w:w="4360" w:type="dxa"/>
          </w:tcPr>
          <w:p>
            <w:pPr>
              <w:tabs>
                <w:tab w:val="left" w:pos="397"/>
              </w:tabs>
              <w:spacing w:before="60" w:after="60" w:line="360" w:lineRule="auto"/>
              <w:rPr>
                <w:rFonts w:cs="Arial"/>
                <w:i/>
                <w:color w:val="008080"/>
                <w:sz w:val="20"/>
              </w:rPr>
            </w:pPr>
            <w:r>
              <w:rPr>
                <w:rFonts w:cs="Arial"/>
                <w:i/>
                <w:color w:val="008080"/>
                <w:sz w:val="20"/>
              </w:rPr>
              <w:t>definieren</w:t>
            </w:r>
          </w:p>
        </w:tc>
      </w:tr>
      <w:tr>
        <w:tc>
          <w:tcPr>
            <w:tcW w:w="4360" w:type="dxa"/>
          </w:tcPr>
          <w:p>
            <w:pPr>
              <w:spacing w:before="60" w:after="60" w:line="360" w:lineRule="auto"/>
              <w:rPr>
                <w:rFonts w:cs="Arial"/>
                <w:i/>
                <w:color w:val="008080"/>
                <w:sz w:val="20"/>
              </w:rPr>
            </w:pPr>
            <w:r>
              <w:rPr>
                <w:rFonts w:cs="Arial"/>
                <w:i/>
                <w:color w:val="008080"/>
                <w:sz w:val="20"/>
              </w:rPr>
              <w:t>Lerndokumentation</w:t>
            </w:r>
          </w:p>
        </w:tc>
        <w:tc>
          <w:tcPr>
            <w:tcW w:w="4360" w:type="dxa"/>
          </w:tcPr>
          <w:p>
            <w:pPr>
              <w:tabs>
                <w:tab w:val="left" w:pos="397"/>
              </w:tabs>
              <w:spacing w:before="60" w:after="60" w:line="360" w:lineRule="auto"/>
              <w:rPr>
                <w:rFonts w:cs="Arial"/>
                <w:i/>
                <w:color w:val="008080"/>
                <w:sz w:val="20"/>
              </w:rPr>
            </w:pPr>
            <w:r>
              <w:rPr>
                <w:rFonts w:cs="Arial"/>
                <w:i/>
                <w:color w:val="008080"/>
                <w:sz w:val="20"/>
              </w:rPr>
              <w:t>Ausrichtung an den Handlungskompetenzen, Arbeitssicherheit</w:t>
            </w:r>
          </w:p>
        </w:tc>
      </w:tr>
      <w:tr>
        <w:tc>
          <w:tcPr>
            <w:tcW w:w="4360" w:type="dxa"/>
          </w:tcPr>
          <w:p>
            <w:pPr>
              <w:spacing w:before="60" w:after="60" w:line="360" w:lineRule="auto"/>
              <w:rPr>
                <w:rFonts w:cs="Arial"/>
                <w:i/>
                <w:color w:val="008080"/>
                <w:sz w:val="20"/>
              </w:rPr>
            </w:pPr>
            <w:r>
              <w:rPr>
                <w:rFonts w:cs="Arial"/>
                <w:i/>
                <w:color w:val="008080"/>
                <w:sz w:val="20"/>
              </w:rPr>
              <w:t>Qualifikationsverfahren mit Abschlussprüfung</w:t>
            </w:r>
          </w:p>
        </w:tc>
        <w:tc>
          <w:tcPr>
            <w:tcW w:w="4360" w:type="dxa"/>
          </w:tcPr>
          <w:p>
            <w:pPr>
              <w:tabs>
                <w:tab w:val="left" w:pos="397"/>
              </w:tabs>
              <w:spacing w:before="60" w:after="60" w:line="360" w:lineRule="auto"/>
              <w:rPr>
                <w:rFonts w:cs="Arial"/>
                <w:i/>
                <w:color w:val="008080"/>
                <w:sz w:val="20"/>
              </w:rPr>
            </w:pPr>
            <w:r>
              <w:rPr>
                <w:rFonts w:cs="Arial"/>
                <w:i/>
                <w:color w:val="008080"/>
                <w:sz w:val="20"/>
              </w:rPr>
              <w:t>Praktische Arbeit als vorgegebene praktische Arbeit (VPA) oder individuelle praktische Arbeit (IPA), Berufskenntnisse, Aufbau und Durchführung eines Fachgesprächs, zielgruppengerechte Durchführung</w:t>
            </w:r>
          </w:p>
        </w:tc>
      </w:tr>
      <w:tr>
        <w:tc>
          <w:tcPr>
            <w:tcW w:w="4360" w:type="dxa"/>
          </w:tcPr>
          <w:p>
            <w:pPr>
              <w:spacing w:before="60" w:after="60" w:line="360" w:lineRule="auto"/>
              <w:rPr>
                <w:rFonts w:cs="Arial"/>
                <w:i/>
                <w:color w:val="008080"/>
                <w:sz w:val="20"/>
              </w:rPr>
            </w:pPr>
            <w:r>
              <w:rPr>
                <w:i/>
                <w:iCs/>
                <w:color w:val="008080"/>
                <w:sz w:val="20"/>
              </w:rPr>
              <w:t>Ergänzung mit Dokumenten gemäss Anhang 1 des Bildungsplans</w:t>
            </w:r>
          </w:p>
        </w:tc>
        <w:tc>
          <w:tcPr>
            <w:tcW w:w="4360" w:type="dxa"/>
          </w:tcPr>
          <w:p>
            <w:pPr>
              <w:tabs>
                <w:tab w:val="left" w:pos="397"/>
              </w:tabs>
              <w:spacing w:before="60" w:after="60" w:line="360" w:lineRule="auto"/>
              <w:rPr>
                <w:rFonts w:cs="Arial"/>
                <w:i/>
                <w:color w:val="008080"/>
                <w:sz w:val="20"/>
              </w:rPr>
            </w:pPr>
          </w:p>
        </w:tc>
      </w:tr>
    </w:tbl>
    <w:p>
      <w:bookmarkStart w:id="13" w:name="_Toc393096015"/>
    </w:p>
    <w:p/>
    <w:p>
      <w:pPr>
        <w:rPr>
          <w:b/>
          <w:sz w:val="28"/>
          <w:lang w:eastAsia="de-DE"/>
        </w:rPr>
      </w:pPr>
      <w:r>
        <w:br w:type="page"/>
      </w:r>
    </w:p>
    <w:p>
      <w:pPr>
        <w:pStyle w:val="BFAberschriftEbene1"/>
      </w:pPr>
      <w:bookmarkStart w:id="14" w:name="_Toc40094862"/>
      <w:bookmarkStart w:id="15" w:name="_Toc393096016"/>
      <w:bookmarkStart w:id="16" w:name="_Toc498692626"/>
      <w:bookmarkEnd w:id="13"/>
      <w:r>
        <w:lastRenderedPageBreak/>
        <w:t>Übersicht Informations- und Ausbildungsthemen</w:t>
      </w:r>
      <w:bookmarkEnd w:id="14"/>
      <w:r>
        <w:t xml:space="preserve"> </w:t>
      </w:r>
      <w:bookmarkEnd w:id="15"/>
      <w:bookmarkEnd w:id="16"/>
    </w:p>
    <w:p>
      <w:pPr>
        <w:spacing w:before="120" w:after="120" w:line="360" w:lineRule="auto"/>
      </w:pPr>
      <w:r>
        <w:rPr>
          <w:sz w:val="20"/>
        </w:rPr>
        <w:t xml:space="preserve">Die nachfolgende Übersicht zeigt, wer zu welchen Themen informiert ("I" für Information) bzw. informiert und ausgebildet ("A" für Information und Ausbildung) werden muss. </w:t>
      </w:r>
    </w:p>
    <w:p>
      <w:pPr>
        <w:rPr>
          <w:b/>
          <w:i/>
          <w:color w:val="008080"/>
          <w:sz w:val="24"/>
          <w:szCs w:val="24"/>
        </w:rPr>
      </w:pPr>
      <w:r>
        <w:rPr>
          <w:b/>
          <w:i/>
          <w:color w:val="008080"/>
          <w:sz w:val="24"/>
          <w:szCs w:val="24"/>
        </w:rPr>
        <w:t>Beispiel (bitte auf die berufsspezifische Revision anpassen):</w:t>
      </w:r>
    </w:p>
    <w:p>
      <w:pPr>
        <w:rPr>
          <w:b/>
          <w:i/>
          <w:color w:val="008080"/>
          <w:sz w:val="24"/>
          <w:szCs w:val="24"/>
        </w:rPr>
      </w:pPr>
    </w:p>
    <w:tbl>
      <w:tblPr>
        <w:tblW w:w="8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3"/>
        <w:gridCol w:w="1402"/>
        <w:gridCol w:w="1403"/>
        <w:gridCol w:w="1402"/>
        <w:gridCol w:w="1403"/>
        <w:gridCol w:w="1403"/>
      </w:tblGrid>
      <w:tr>
        <w:trPr>
          <w:trHeight w:val="657"/>
        </w:trPr>
        <w:tc>
          <w:tcPr>
            <w:tcW w:w="1793" w:type="dxa"/>
            <w:vAlign w:val="bottom"/>
          </w:tcPr>
          <w:p>
            <w:pPr>
              <w:tabs>
                <w:tab w:val="left" w:pos="397"/>
              </w:tabs>
              <w:spacing w:before="120" w:after="120" w:line="360" w:lineRule="auto"/>
              <w:rPr>
                <w:rFonts w:cs="Arial"/>
                <w:b/>
                <w:color w:val="008080"/>
                <w:sz w:val="20"/>
              </w:rPr>
            </w:pPr>
            <w:r>
              <w:rPr>
                <w:rFonts w:cs="Arial"/>
                <w:b/>
                <w:color w:val="008080"/>
                <w:sz w:val="20"/>
              </w:rPr>
              <w:t>Thema</w:t>
            </w:r>
          </w:p>
        </w:tc>
        <w:tc>
          <w:tcPr>
            <w:tcW w:w="1402" w:type="dxa"/>
          </w:tcPr>
          <w:p>
            <w:pPr>
              <w:tabs>
                <w:tab w:val="left" w:pos="397"/>
              </w:tabs>
              <w:spacing w:before="120" w:after="120" w:line="360" w:lineRule="auto"/>
              <w:rPr>
                <w:rFonts w:cs="Arial"/>
                <w:b/>
                <w:color w:val="008080"/>
                <w:sz w:val="20"/>
              </w:rPr>
            </w:pPr>
            <w:r>
              <w:rPr>
                <w:rFonts w:cs="Arial"/>
                <w:b/>
                <w:color w:val="008080"/>
                <w:sz w:val="20"/>
              </w:rPr>
              <w:t>Berufsbildner/innen in Lehrbetrie</w:t>
            </w:r>
            <w:r>
              <w:rPr>
                <w:rFonts w:cs="Arial"/>
                <w:b/>
                <w:color w:val="008080"/>
                <w:sz w:val="20"/>
              </w:rPr>
              <w:softHyphen/>
              <w:t>ben</w:t>
            </w:r>
          </w:p>
        </w:tc>
        <w:tc>
          <w:tcPr>
            <w:tcW w:w="1403" w:type="dxa"/>
          </w:tcPr>
          <w:p>
            <w:pPr>
              <w:tabs>
                <w:tab w:val="left" w:pos="397"/>
              </w:tabs>
              <w:spacing w:before="120" w:after="120" w:line="360" w:lineRule="auto"/>
              <w:rPr>
                <w:rFonts w:cs="Arial"/>
                <w:b/>
                <w:color w:val="008080"/>
                <w:sz w:val="20"/>
              </w:rPr>
            </w:pPr>
            <w:r>
              <w:rPr>
                <w:rFonts w:cs="Arial"/>
                <w:b/>
                <w:color w:val="008080"/>
                <w:sz w:val="20"/>
              </w:rPr>
              <w:t>Schulleitungsmitglieder, Lehrpersonen</w:t>
            </w:r>
          </w:p>
        </w:tc>
        <w:tc>
          <w:tcPr>
            <w:tcW w:w="1402" w:type="dxa"/>
          </w:tcPr>
          <w:p>
            <w:pPr>
              <w:tabs>
                <w:tab w:val="left" w:pos="397"/>
              </w:tabs>
              <w:spacing w:before="120" w:after="120" w:line="360" w:lineRule="auto"/>
              <w:rPr>
                <w:rFonts w:cs="Arial"/>
                <w:b/>
                <w:color w:val="008080"/>
                <w:sz w:val="20"/>
              </w:rPr>
            </w:pPr>
            <w:r>
              <w:rPr>
                <w:rFonts w:cs="Arial"/>
                <w:b/>
                <w:color w:val="008080"/>
                <w:sz w:val="20"/>
              </w:rPr>
              <w:t>Berufsbildner/innen in den üK</w:t>
            </w:r>
          </w:p>
        </w:tc>
        <w:tc>
          <w:tcPr>
            <w:tcW w:w="1403" w:type="dxa"/>
          </w:tcPr>
          <w:p>
            <w:pPr>
              <w:tabs>
                <w:tab w:val="left" w:pos="397"/>
              </w:tabs>
              <w:spacing w:before="120" w:after="120" w:line="360" w:lineRule="auto"/>
              <w:rPr>
                <w:rFonts w:cs="Arial"/>
                <w:b/>
                <w:color w:val="008080"/>
                <w:sz w:val="20"/>
              </w:rPr>
            </w:pPr>
            <w:r>
              <w:rPr>
                <w:rFonts w:cs="Arial"/>
                <w:b/>
                <w:color w:val="008080"/>
                <w:sz w:val="20"/>
              </w:rPr>
              <w:t>Prüfungsexpert/innen</w:t>
            </w:r>
          </w:p>
        </w:tc>
        <w:tc>
          <w:tcPr>
            <w:tcW w:w="1403" w:type="dxa"/>
            <w:vAlign w:val="bottom"/>
          </w:tcPr>
          <w:p>
            <w:pPr>
              <w:tabs>
                <w:tab w:val="left" w:pos="397"/>
              </w:tabs>
              <w:spacing w:before="120" w:after="120" w:line="360" w:lineRule="auto"/>
              <w:rPr>
                <w:rFonts w:cs="Arial"/>
                <w:b/>
                <w:color w:val="008080"/>
                <w:sz w:val="20"/>
              </w:rPr>
            </w:pPr>
            <w:r>
              <w:rPr>
                <w:rFonts w:cs="Arial"/>
                <w:b/>
                <w:color w:val="008080"/>
                <w:sz w:val="20"/>
              </w:rPr>
              <w:t>Zuständig</w:t>
            </w:r>
          </w:p>
        </w:tc>
      </w:tr>
      <w:tr>
        <w:trPr>
          <w:trHeight w:val="703"/>
        </w:trPr>
        <w:tc>
          <w:tcPr>
            <w:tcW w:w="1793" w:type="dxa"/>
          </w:tcPr>
          <w:p>
            <w:pPr>
              <w:tabs>
                <w:tab w:val="left" w:pos="397"/>
              </w:tabs>
              <w:spacing w:before="60" w:after="60" w:line="360" w:lineRule="auto"/>
              <w:rPr>
                <w:rFonts w:cs="Arial"/>
                <w:i/>
                <w:color w:val="008080"/>
                <w:sz w:val="20"/>
              </w:rPr>
            </w:pPr>
            <w:r>
              <w:rPr>
                <w:rFonts w:cs="Arial"/>
                <w:i/>
                <w:color w:val="008080"/>
                <w:sz w:val="20"/>
              </w:rPr>
              <w:t>Gesamtkonzept, Bildungsverordnung, Bildungsplan</w:t>
            </w:r>
          </w:p>
        </w:tc>
        <w:tc>
          <w:tcPr>
            <w:tcW w:w="1402" w:type="dxa"/>
          </w:tcPr>
          <w:p>
            <w:pPr>
              <w:tabs>
                <w:tab w:val="left" w:pos="397"/>
              </w:tabs>
              <w:spacing w:before="60" w:after="60" w:line="360" w:lineRule="auto"/>
              <w:rPr>
                <w:rFonts w:cs="Arial"/>
                <w:i/>
                <w:color w:val="008080"/>
                <w:sz w:val="20"/>
              </w:rPr>
            </w:pPr>
            <w:r>
              <w:rPr>
                <w:rFonts w:cs="Arial"/>
                <w:i/>
                <w:color w:val="008080"/>
                <w:sz w:val="20"/>
              </w:rPr>
              <w:t>I</w:t>
            </w:r>
          </w:p>
        </w:tc>
        <w:tc>
          <w:tcPr>
            <w:tcW w:w="1403" w:type="dxa"/>
          </w:tcPr>
          <w:p>
            <w:pPr>
              <w:tabs>
                <w:tab w:val="left" w:pos="397"/>
              </w:tabs>
              <w:spacing w:before="60" w:after="60" w:line="360" w:lineRule="auto"/>
              <w:rPr>
                <w:rFonts w:cs="Arial"/>
                <w:i/>
                <w:color w:val="008080"/>
                <w:sz w:val="20"/>
              </w:rPr>
            </w:pPr>
            <w:r>
              <w:rPr>
                <w:rFonts w:cs="Arial"/>
                <w:i/>
                <w:color w:val="008080"/>
                <w:sz w:val="20"/>
              </w:rPr>
              <w:t>I</w:t>
            </w:r>
          </w:p>
        </w:tc>
        <w:tc>
          <w:tcPr>
            <w:tcW w:w="1402" w:type="dxa"/>
          </w:tcPr>
          <w:p>
            <w:pPr>
              <w:tabs>
                <w:tab w:val="left" w:pos="397"/>
              </w:tabs>
              <w:spacing w:before="60" w:after="60" w:line="360" w:lineRule="auto"/>
              <w:rPr>
                <w:rFonts w:cs="Arial"/>
                <w:i/>
                <w:color w:val="008080"/>
                <w:sz w:val="20"/>
              </w:rPr>
            </w:pPr>
            <w:r>
              <w:rPr>
                <w:rFonts w:cs="Arial"/>
                <w:i/>
                <w:color w:val="008080"/>
                <w:sz w:val="20"/>
              </w:rPr>
              <w:t>I</w:t>
            </w:r>
          </w:p>
        </w:tc>
        <w:tc>
          <w:tcPr>
            <w:tcW w:w="1403" w:type="dxa"/>
          </w:tcPr>
          <w:p>
            <w:pPr>
              <w:tabs>
                <w:tab w:val="left" w:pos="397"/>
              </w:tabs>
              <w:spacing w:before="60" w:after="60" w:line="360" w:lineRule="auto"/>
              <w:rPr>
                <w:rFonts w:cs="Arial"/>
                <w:i/>
                <w:color w:val="008080"/>
                <w:sz w:val="20"/>
              </w:rPr>
            </w:pPr>
            <w:r>
              <w:rPr>
                <w:rFonts w:cs="Arial"/>
                <w:i/>
                <w:color w:val="008080"/>
                <w:sz w:val="20"/>
              </w:rPr>
              <w:t>I</w:t>
            </w:r>
          </w:p>
        </w:tc>
        <w:tc>
          <w:tcPr>
            <w:tcW w:w="1403" w:type="dxa"/>
          </w:tcPr>
          <w:p>
            <w:pPr>
              <w:tabs>
                <w:tab w:val="left" w:pos="397"/>
              </w:tabs>
              <w:spacing w:before="60" w:after="60" w:line="360" w:lineRule="auto"/>
              <w:rPr>
                <w:rFonts w:cs="Arial"/>
                <w:i/>
                <w:color w:val="008080"/>
                <w:sz w:val="20"/>
              </w:rPr>
            </w:pPr>
            <w:r>
              <w:rPr>
                <w:rFonts w:cs="Arial"/>
                <w:i/>
                <w:color w:val="008080"/>
                <w:sz w:val="20"/>
              </w:rPr>
              <w:t xml:space="preserve">Kantone </w:t>
            </w:r>
          </w:p>
        </w:tc>
      </w:tr>
      <w:tr>
        <w:trPr>
          <w:trHeight w:val="703"/>
        </w:trPr>
        <w:tc>
          <w:tcPr>
            <w:tcW w:w="1793" w:type="dxa"/>
          </w:tcPr>
          <w:p>
            <w:pPr>
              <w:tabs>
                <w:tab w:val="left" w:pos="397"/>
              </w:tabs>
              <w:spacing w:before="60" w:after="60" w:line="360" w:lineRule="auto"/>
              <w:rPr>
                <w:rFonts w:cs="Arial"/>
                <w:i/>
                <w:color w:val="008080"/>
                <w:sz w:val="20"/>
              </w:rPr>
            </w:pPr>
            <w:r>
              <w:rPr>
                <w:rFonts w:cs="Arial"/>
                <w:i/>
                <w:color w:val="008080"/>
                <w:sz w:val="20"/>
              </w:rPr>
              <w:t>Bildung in beruflicher Praxis</w:t>
            </w:r>
          </w:p>
        </w:tc>
        <w:tc>
          <w:tcPr>
            <w:tcW w:w="1402" w:type="dxa"/>
          </w:tcPr>
          <w:p>
            <w:pPr>
              <w:tabs>
                <w:tab w:val="left" w:pos="397"/>
              </w:tabs>
              <w:spacing w:before="60" w:after="60" w:line="360" w:lineRule="auto"/>
              <w:rPr>
                <w:rFonts w:cs="Arial"/>
                <w:i/>
                <w:color w:val="008080"/>
                <w:sz w:val="20"/>
              </w:rPr>
            </w:pPr>
            <w:r>
              <w:rPr>
                <w:rFonts w:cs="Arial"/>
                <w:i/>
                <w:color w:val="008080"/>
                <w:sz w:val="20"/>
              </w:rPr>
              <w:t>A</w:t>
            </w:r>
          </w:p>
        </w:tc>
        <w:tc>
          <w:tcPr>
            <w:tcW w:w="1403" w:type="dxa"/>
          </w:tcPr>
          <w:p>
            <w:pPr>
              <w:tabs>
                <w:tab w:val="left" w:pos="397"/>
              </w:tabs>
              <w:spacing w:before="60" w:after="60" w:line="360" w:lineRule="auto"/>
              <w:rPr>
                <w:rFonts w:cs="Arial"/>
                <w:i/>
                <w:color w:val="008080"/>
                <w:sz w:val="20"/>
              </w:rPr>
            </w:pPr>
            <w:r>
              <w:rPr>
                <w:rFonts w:cs="Arial"/>
                <w:i/>
                <w:color w:val="008080"/>
                <w:sz w:val="20"/>
              </w:rPr>
              <w:t>I</w:t>
            </w:r>
          </w:p>
        </w:tc>
        <w:tc>
          <w:tcPr>
            <w:tcW w:w="1402" w:type="dxa"/>
          </w:tcPr>
          <w:p>
            <w:pPr>
              <w:tabs>
                <w:tab w:val="left" w:pos="397"/>
              </w:tabs>
              <w:spacing w:before="60" w:after="60" w:line="360" w:lineRule="auto"/>
              <w:rPr>
                <w:rFonts w:cs="Arial"/>
                <w:i/>
                <w:color w:val="008080"/>
                <w:sz w:val="20"/>
              </w:rPr>
            </w:pPr>
            <w:r>
              <w:rPr>
                <w:rFonts w:cs="Arial"/>
                <w:i/>
                <w:color w:val="008080"/>
                <w:sz w:val="20"/>
              </w:rPr>
              <w:t>I</w:t>
            </w:r>
          </w:p>
        </w:tc>
        <w:tc>
          <w:tcPr>
            <w:tcW w:w="1403" w:type="dxa"/>
          </w:tcPr>
          <w:p>
            <w:pPr>
              <w:tabs>
                <w:tab w:val="left" w:pos="397"/>
              </w:tabs>
              <w:spacing w:before="60" w:after="60" w:line="360" w:lineRule="auto"/>
              <w:rPr>
                <w:rFonts w:cs="Arial"/>
                <w:i/>
                <w:color w:val="008080"/>
                <w:sz w:val="20"/>
              </w:rPr>
            </w:pPr>
            <w:r>
              <w:rPr>
                <w:rFonts w:cs="Arial"/>
                <w:i/>
                <w:color w:val="008080"/>
                <w:sz w:val="20"/>
              </w:rPr>
              <w:t>I</w:t>
            </w:r>
          </w:p>
        </w:tc>
        <w:tc>
          <w:tcPr>
            <w:tcW w:w="1403" w:type="dxa"/>
          </w:tcPr>
          <w:p>
            <w:pPr>
              <w:tabs>
                <w:tab w:val="left" w:pos="397"/>
              </w:tabs>
              <w:spacing w:before="60" w:after="60" w:line="360" w:lineRule="auto"/>
              <w:rPr>
                <w:rFonts w:cs="Arial"/>
                <w:i/>
                <w:color w:val="008080"/>
                <w:sz w:val="20"/>
              </w:rPr>
            </w:pPr>
            <w:r>
              <w:rPr>
                <w:rFonts w:cs="Arial"/>
                <w:i/>
                <w:color w:val="008080"/>
                <w:sz w:val="20"/>
              </w:rPr>
              <w:t>Trägerschaft</w:t>
            </w:r>
          </w:p>
        </w:tc>
      </w:tr>
      <w:tr>
        <w:tc>
          <w:tcPr>
            <w:tcW w:w="1793" w:type="dxa"/>
          </w:tcPr>
          <w:p>
            <w:pPr>
              <w:tabs>
                <w:tab w:val="left" w:pos="397"/>
              </w:tabs>
              <w:spacing w:before="60" w:after="60" w:line="360" w:lineRule="auto"/>
              <w:rPr>
                <w:rFonts w:cs="Arial"/>
                <w:i/>
                <w:color w:val="008080"/>
                <w:sz w:val="20"/>
              </w:rPr>
            </w:pPr>
            <w:r>
              <w:rPr>
                <w:rFonts w:cs="Arial"/>
                <w:i/>
                <w:color w:val="008080"/>
                <w:sz w:val="20"/>
              </w:rPr>
              <w:t xml:space="preserve">Überbetriebliche Kurse </w:t>
            </w:r>
          </w:p>
        </w:tc>
        <w:tc>
          <w:tcPr>
            <w:tcW w:w="1402" w:type="dxa"/>
          </w:tcPr>
          <w:p>
            <w:pPr>
              <w:tabs>
                <w:tab w:val="left" w:pos="397"/>
              </w:tabs>
              <w:spacing w:before="60" w:after="60" w:line="360" w:lineRule="auto"/>
              <w:rPr>
                <w:rFonts w:cs="Arial"/>
                <w:i/>
                <w:color w:val="008080"/>
                <w:sz w:val="20"/>
              </w:rPr>
            </w:pPr>
            <w:r>
              <w:rPr>
                <w:rFonts w:cs="Arial"/>
                <w:i/>
                <w:color w:val="008080"/>
                <w:sz w:val="20"/>
              </w:rPr>
              <w:t xml:space="preserve">I </w:t>
            </w:r>
          </w:p>
        </w:tc>
        <w:tc>
          <w:tcPr>
            <w:tcW w:w="1403" w:type="dxa"/>
          </w:tcPr>
          <w:p>
            <w:pPr>
              <w:tabs>
                <w:tab w:val="left" w:pos="397"/>
              </w:tabs>
              <w:spacing w:before="60" w:after="60" w:line="360" w:lineRule="auto"/>
              <w:rPr>
                <w:rFonts w:cs="Arial"/>
                <w:i/>
                <w:color w:val="008080"/>
                <w:sz w:val="20"/>
              </w:rPr>
            </w:pPr>
            <w:r>
              <w:rPr>
                <w:rFonts w:cs="Arial"/>
                <w:i/>
                <w:color w:val="008080"/>
                <w:sz w:val="20"/>
              </w:rPr>
              <w:t xml:space="preserve">I </w:t>
            </w:r>
          </w:p>
        </w:tc>
        <w:tc>
          <w:tcPr>
            <w:tcW w:w="1402" w:type="dxa"/>
          </w:tcPr>
          <w:p>
            <w:pPr>
              <w:tabs>
                <w:tab w:val="left" w:pos="397"/>
              </w:tabs>
              <w:spacing w:before="60" w:after="60" w:line="360" w:lineRule="auto"/>
              <w:rPr>
                <w:rFonts w:cs="Arial"/>
                <w:i/>
                <w:color w:val="008080"/>
                <w:sz w:val="20"/>
              </w:rPr>
            </w:pPr>
            <w:r>
              <w:rPr>
                <w:rFonts w:cs="Arial"/>
                <w:i/>
                <w:color w:val="008080"/>
                <w:sz w:val="20"/>
              </w:rPr>
              <w:t>A</w:t>
            </w:r>
          </w:p>
        </w:tc>
        <w:tc>
          <w:tcPr>
            <w:tcW w:w="1403" w:type="dxa"/>
          </w:tcPr>
          <w:p>
            <w:pPr>
              <w:tabs>
                <w:tab w:val="left" w:pos="397"/>
              </w:tabs>
              <w:spacing w:before="60" w:after="60" w:line="360" w:lineRule="auto"/>
              <w:rPr>
                <w:rFonts w:cs="Arial"/>
                <w:i/>
                <w:color w:val="008080"/>
                <w:sz w:val="20"/>
              </w:rPr>
            </w:pPr>
            <w:r>
              <w:rPr>
                <w:rFonts w:cs="Arial"/>
                <w:i/>
                <w:color w:val="008080"/>
                <w:sz w:val="20"/>
              </w:rPr>
              <w:t xml:space="preserve">I </w:t>
            </w:r>
          </w:p>
        </w:tc>
        <w:tc>
          <w:tcPr>
            <w:tcW w:w="1403" w:type="dxa"/>
          </w:tcPr>
          <w:p>
            <w:pPr>
              <w:tabs>
                <w:tab w:val="left" w:pos="397"/>
              </w:tabs>
              <w:spacing w:before="60" w:after="60" w:line="360" w:lineRule="auto"/>
              <w:rPr>
                <w:rFonts w:cs="Arial"/>
                <w:i/>
                <w:color w:val="008080"/>
                <w:sz w:val="20"/>
              </w:rPr>
            </w:pPr>
            <w:r>
              <w:rPr>
                <w:rFonts w:cs="Arial"/>
                <w:i/>
                <w:color w:val="008080"/>
                <w:sz w:val="20"/>
              </w:rPr>
              <w:t>Trägerschaft</w:t>
            </w:r>
          </w:p>
        </w:tc>
      </w:tr>
      <w:tr>
        <w:tc>
          <w:tcPr>
            <w:tcW w:w="1793" w:type="dxa"/>
          </w:tcPr>
          <w:p>
            <w:pPr>
              <w:tabs>
                <w:tab w:val="left" w:pos="397"/>
              </w:tabs>
              <w:spacing w:before="60" w:after="60" w:line="360" w:lineRule="auto"/>
              <w:rPr>
                <w:rFonts w:cs="Arial"/>
                <w:i/>
                <w:color w:val="008080"/>
                <w:sz w:val="20"/>
              </w:rPr>
            </w:pPr>
            <w:r>
              <w:rPr>
                <w:rFonts w:cs="Arial"/>
                <w:i/>
                <w:color w:val="008080"/>
                <w:sz w:val="20"/>
              </w:rPr>
              <w:t xml:space="preserve">Schulische Bildung </w:t>
            </w:r>
          </w:p>
        </w:tc>
        <w:tc>
          <w:tcPr>
            <w:tcW w:w="1402" w:type="dxa"/>
          </w:tcPr>
          <w:p>
            <w:pPr>
              <w:tabs>
                <w:tab w:val="left" w:pos="397"/>
              </w:tabs>
              <w:spacing w:before="60" w:after="60" w:line="360" w:lineRule="auto"/>
              <w:rPr>
                <w:rFonts w:cs="Arial"/>
                <w:i/>
                <w:color w:val="008080"/>
                <w:sz w:val="20"/>
              </w:rPr>
            </w:pPr>
            <w:r>
              <w:rPr>
                <w:rFonts w:cs="Arial"/>
                <w:i/>
                <w:color w:val="008080"/>
                <w:sz w:val="20"/>
              </w:rPr>
              <w:t>I</w:t>
            </w:r>
          </w:p>
        </w:tc>
        <w:tc>
          <w:tcPr>
            <w:tcW w:w="1403" w:type="dxa"/>
          </w:tcPr>
          <w:p>
            <w:pPr>
              <w:tabs>
                <w:tab w:val="left" w:pos="397"/>
              </w:tabs>
              <w:spacing w:before="60" w:after="60" w:line="360" w:lineRule="auto"/>
              <w:rPr>
                <w:rFonts w:cs="Arial"/>
                <w:i/>
                <w:color w:val="008080"/>
                <w:sz w:val="20"/>
              </w:rPr>
            </w:pPr>
            <w:r>
              <w:rPr>
                <w:rFonts w:cs="Arial"/>
                <w:i/>
                <w:color w:val="008080"/>
                <w:sz w:val="20"/>
              </w:rPr>
              <w:t>A</w:t>
            </w:r>
          </w:p>
        </w:tc>
        <w:tc>
          <w:tcPr>
            <w:tcW w:w="1402" w:type="dxa"/>
          </w:tcPr>
          <w:p>
            <w:pPr>
              <w:tabs>
                <w:tab w:val="left" w:pos="397"/>
              </w:tabs>
              <w:spacing w:before="60" w:after="60" w:line="360" w:lineRule="auto"/>
              <w:rPr>
                <w:rFonts w:cs="Arial"/>
                <w:i/>
                <w:color w:val="008080"/>
                <w:sz w:val="20"/>
              </w:rPr>
            </w:pPr>
            <w:r>
              <w:rPr>
                <w:rFonts w:cs="Arial"/>
                <w:i/>
                <w:color w:val="008080"/>
                <w:sz w:val="20"/>
              </w:rPr>
              <w:t>I</w:t>
            </w:r>
          </w:p>
        </w:tc>
        <w:tc>
          <w:tcPr>
            <w:tcW w:w="1403" w:type="dxa"/>
          </w:tcPr>
          <w:p>
            <w:pPr>
              <w:tabs>
                <w:tab w:val="left" w:pos="397"/>
              </w:tabs>
              <w:spacing w:before="60" w:after="60" w:line="360" w:lineRule="auto"/>
              <w:rPr>
                <w:rFonts w:cs="Arial"/>
                <w:i/>
                <w:color w:val="008080"/>
                <w:sz w:val="20"/>
              </w:rPr>
            </w:pPr>
            <w:r>
              <w:rPr>
                <w:rFonts w:cs="Arial"/>
                <w:i/>
                <w:color w:val="008080"/>
                <w:sz w:val="20"/>
              </w:rPr>
              <w:t>I</w:t>
            </w:r>
          </w:p>
        </w:tc>
        <w:tc>
          <w:tcPr>
            <w:tcW w:w="1403" w:type="dxa"/>
          </w:tcPr>
          <w:p>
            <w:pPr>
              <w:tabs>
                <w:tab w:val="left" w:pos="397"/>
              </w:tabs>
              <w:spacing w:before="60" w:after="60" w:line="360" w:lineRule="auto"/>
              <w:rPr>
                <w:rFonts w:cs="Arial"/>
                <w:i/>
                <w:color w:val="008080"/>
                <w:sz w:val="20"/>
              </w:rPr>
            </w:pPr>
            <w:r>
              <w:rPr>
                <w:rFonts w:cs="Arial"/>
                <w:i/>
                <w:color w:val="008080"/>
                <w:sz w:val="20"/>
              </w:rPr>
              <w:t>Kantone und Trägerschaft</w:t>
            </w:r>
          </w:p>
        </w:tc>
      </w:tr>
      <w:tr>
        <w:tc>
          <w:tcPr>
            <w:tcW w:w="1793" w:type="dxa"/>
          </w:tcPr>
          <w:p>
            <w:pPr>
              <w:tabs>
                <w:tab w:val="left" w:pos="397"/>
              </w:tabs>
              <w:spacing w:before="60" w:after="60" w:line="360" w:lineRule="auto"/>
              <w:rPr>
                <w:rFonts w:cs="Arial"/>
                <w:i/>
                <w:color w:val="008080"/>
                <w:sz w:val="20"/>
              </w:rPr>
            </w:pPr>
            <w:r>
              <w:rPr>
                <w:rFonts w:cs="Arial"/>
                <w:i/>
                <w:color w:val="008080"/>
                <w:sz w:val="20"/>
              </w:rPr>
              <w:t>Qualifikations-verfahren mit Abschluss</w:t>
            </w:r>
            <w:r>
              <w:rPr>
                <w:rFonts w:cs="Arial"/>
                <w:i/>
                <w:color w:val="008080"/>
                <w:sz w:val="20"/>
              </w:rPr>
              <w:softHyphen/>
              <w:t>prüfung</w:t>
            </w:r>
          </w:p>
        </w:tc>
        <w:tc>
          <w:tcPr>
            <w:tcW w:w="1402" w:type="dxa"/>
          </w:tcPr>
          <w:p>
            <w:pPr>
              <w:tabs>
                <w:tab w:val="left" w:pos="397"/>
              </w:tabs>
              <w:spacing w:before="60" w:after="60" w:line="360" w:lineRule="auto"/>
              <w:rPr>
                <w:rFonts w:cs="Arial"/>
                <w:i/>
                <w:color w:val="008080"/>
                <w:sz w:val="20"/>
              </w:rPr>
            </w:pPr>
            <w:r>
              <w:rPr>
                <w:rFonts w:cs="Arial"/>
                <w:i/>
                <w:color w:val="008080"/>
                <w:sz w:val="20"/>
              </w:rPr>
              <w:t>I</w:t>
            </w:r>
          </w:p>
        </w:tc>
        <w:tc>
          <w:tcPr>
            <w:tcW w:w="1403" w:type="dxa"/>
          </w:tcPr>
          <w:p>
            <w:pPr>
              <w:tabs>
                <w:tab w:val="left" w:pos="397"/>
              </w:tabs>
              <w:spacing w:before="60" w:after="60" w:line="360" w:lineRule="auto"/>
              <w:rPr>
                <w:rFonts w:cs="Arial"/>
                <w:i/>
                <w:color w:val="008080"/>
                <w:sz w:val="20"/>
              </w:rPr>
            </w:pPr>
            <w:r>
              <w:rPr>
                <w:rFonts w:cs="Arial"/>
                <w:i/>
                <w:color w:val="008080"/>
                <w:sz w:val="20"/>
              </w:rPr>
              <w:t>I</w:t>
            </w:r>
          </w:p>
        </w:tc>
        <w:tc>
          <w:tcPr>
            <w:tcW w:w="1402" w:type="dxa"/>
          </w:tcPr>
          <w:p>
            <w:pPr>
              <w:tabs>
                <w:tab w:val="left" w:pos="397"/>
              </w:tabs>
              <w:spacing w:before="60" w:after="60" w:line="360" w:lineRule="auto"/>
              <w:rPr>
                <w:rFonts w:cs="Arial"/>
                <w:i/>
                <w:color w:val="008080"/>
                <w:sz w:val="20"/>
              </w:rPr>
            </w:pPr>
            <w:r>
              <w:rPr>
                <w:rFonts w:cs="Arial"/>
                <w:i/>
                <w:color w:val="008080"/>
                <w:sz w:val="20"/>
              </w:rPr>
              <w:t>I</w:t>
            </w:r>
          </w:p>
        </w:tc>
        <w:tc>
          <w:tcPr>
            <w:tcW w:w="1403" w:type="dxa"/>
          </w:tcPr>
          <w:p>
            <w:pPr>
              <w:tabs>
                <w:tab w:val="left" w:pos="397"/>
              </w:tabs>
              <w:spacing w:before="60" w:after="60" w:line="360" w:lineRule="auto"/>
              <w:rPr>
                <w:rFonts w:cs="Arial"/>
                <w:i/>
                <w:color w:val="008080"/>
                <w:sz w:val="20"/>
              </w:rPr>
            </w:pPr>
            <w:r>
              <w:rPr>
                <w:rFonts w:cs="Arial"/>
                <w:i/>
                <w:color w:val="008080"/>
                <w:sz w:val="20"/>
              </w:rPr>
              <w:t>A</w:t>
            </w:r>
          </w:p>
        </w:tc>
        <w:tc>
          <w:tcPr>
            <w:tcW w:w="1403" w:type="dxa"/>
          </w:tcPr>
          <w:p>
            <w:pPr>
              <w:tabs>
                <w:tab w:val="left" w:pos="397"/>
              </w:tabs>
              <w:spacing w:before="60" w:after="60" w:line="360" w:lineRule="auto"/>
              <w:rPr>
                <w:rFonts w:cs="Arial"/>
                <w:i/>
                <w:color w:val="008080"/>
                <w:sz w:val="20"/>
              </w:rPr>
            </w:pPr>
            <w:r>
              <w:rPr>
                <w:rFonts w:cs="Arial"/>
                <w:i/>
                <w:color w:val="008080"/>
                <w:sz w:val="20"/>
              </w:rPr>
              <w:t>Kantone und Trägerschaft</w:t>
            </w:r>
          </w:p>
        </w:tc>
      </w:tr>
      <w:tr>
        <w:tc>
          <w:tcPr>
            <w:tcW w:w="1793" w:type="dxa"/>
          </w:tcPr>
          <w:p>
            <w:pPr>
              <w:tabs>
                <w:tab w:val="left" w:pos="397"/>
              </w:tabs>
              <w:spacing w:before="60" w:after="60" w:line="360" w:lineRule="auto"/>
              <w:rPr>
                <w:rFonts w:cs="Arial"/>
                <w:i/>
                <w:color w:val="008080"/>
                <w:sz w:val="20"/>
              </w:rPr>
            </w:pPr>
            <w:r>
              <w:rPr>
                <w:rFonts w:cs="Arial"/>
                <w:i/>
                <w:color w:val="008080"/>
                <w:sz w:val="20"/>
              </w:rPr>
              <w:t>weitere ...</w:t>
            </w:r>
          </w:p>
        </w:tc>
        <w:tc>
          <w:tcPr>
            <w:tcW w:w="1402" w:type="dxa"/>
          </w:tcPr>
          <w:p>
            <w:pPr>
              <w:tabs>
                <w:tab w:val="left" w:pos="397"/>
              </w:tabs>
              <w:spacing w:before="60" w:after="60" w:line="360" w:lineRule="auto"/>
              <w:rPr>
                <w:rFonts w:cs="Arial"/>
                <w:i/>
                <w:color w:val="008080"/>
                <w:sz w:val="20"/>
              </w:rPr>
            </w:pPr>
          </w:p>
        </w:tc>
        <w:tc>
          <w:tcPr>
            <w:tcW w:w="1403" w:type="dxa"/>
          </w:tcPr>
          <w:p>
            <w:pPr>
              <w:tabs>
                <w:tab w:val="left" w:pos="397"/>
              </w:tabs>
              <w:spacing w:before="60" w:after="60" w:line="360" w:lineRule="auto"/>
              <w:rPr>
                <w:rFonts w:cs="Arial"/>
                <w:i/>
                <w:color w:val="008080"/>
                <w:sz w:val="20"/>
              </w:rPr>
            </w:pPr>
          </w:p>
        </w:tc>
        <w:tc>
          <w:tcPr>
            <w:tcW w:w="1402" w:type="dxa"/>
          </w:tcPr>
          <w:p>
            <w:pPr>
              <w:tabs>
                <w:tab w:val="left" w:pos="397"/>
              </w:tabs>
              <w:spacing w:before="60" w:after="60" w:line="360" w:lineRule="auto"/>
              <w:rPr>
                <w:rFonts w:cs="Arial"/>
                <w:i/>
                <w:color w:val="008080"/>
                <w:sz w:val="20"/>
              </w:rPr>
            </w:pPr>
          </w:p>
        </w:tc>
        <w:tc>
          <w:tcPr>
            <w:tcW w:w="1403" w:type="dxa"/>
          </w:tcPr>
          <w:p>
            <w:pPr>
              <w:tabs>
                <w:tab w:val="left" w:pos="397"/>
              </w:tabs>
              <w:spacing w:before="60" w:after="60" w:line="360" w:lineRule="auto"/>
              <w:rPr>
                <w:rFonts w:cs="Arial"/>
                <w:i/>
                <w:color w:val="008080"/>
                <w:sz w:val="20"/>
              </w:rPr>
            </w:pPr>
          </w:p>
        </w:tc>
        <w:tc>
          <w:tcPr>
            <w:tcW w:w="1403" w:type="dxa"/>
          </w:tcPr>
          <w:p>
            <w:pPr>
              <w:tabs>
                <w:tab w:val="left" w:pos="397"/>
              </w:tabs>
              <w:spacing w:before="60" w:after="60" w:line="360" w:lineRule="auto"/>
              <w:rPr>
                <w:rFonts w:cs="Arial"/>
                <w:i/>
                <w:color w:val="008080"/>
                <w:sz w:val="20"/>
              </w:rPr>
            </w:pPr>
          </w:p>
        </w:tc>
      </w:tr>
    </w:tbl>
    <w:p>
      <w:pPr>
        <w:spacing w:before="120" w:after="120" w:line="360" w:lineRule="auto"/>
        <w:rPr>
          <w:sz w:val="20"/>
        </w:rPr>
      </w:pPr>
      <w:bookmarkStart w:id="17" w:name="_Toc498692627"/>
    </w:p>
    <w:p>
      <w:pPr>
        <w:rPr>
          <w:sz w:val="20"/>
        </w:rPr>
      </w:pPr>
      <w:r>
        <w:rPr>
          <w:sz w:val="20"/>
        </w:rPr>
        <w:br w:type="page"/>
      </w:r>
    </w:p>
    <w:p>
      <w:pPr>
        <w:pStyle w:val="BFAberschriftEbene1"/>
      </w:pPr>
      <w:bookmarkStart w:id="18" w:name="_Toc40094863"/>
      <w:r>
        <w:lastRenderedPageBreak/>
        <w:t>Informationsmassnahmen</w:t>
      </w:r>
      <w:bookmarkEnd w:id="17"/>
      <w:bookmarkEnd w:id="18"/>
      <w:r>
        <w:t xml:space="preserve"> </w:t>
      </w:r>
    </w:p>
    <w:p>
      <w:pPr>
        <w:pStyle w:val="BFAText"/>
      </w:pPr>
      <w:r>
        <w:t>Hinweis: Die Angaben aus Kapitel 7 werden nun konkretisiert. Die möglichen Massnahmen und Informationsmittel werden aufgeführt, wie z.B. Anlässe, Verbandzeitschriften, Verbandsveranstaltungen, Mailings, Newsletter, Webseiten etc.</w:t>
      </w:r>
    </w:p>
    <w:p>
      <w:pPr>
        <w:rPr>
          <w:b/>
          <w:i/>
          <w:color w:val="008080"/>
          <w:sz w:val="24"/>
          <w:szCs w:val="24"/>
        </w:rPr>
      </w:pPr>
      <w:r>
        <w:rPr>
          <w:b/>
          <w:i/>
          <w:color w:val="008080"/>
          <w:sz w:val="24"/>
          <w:szCs w:val="24"/>
        </w:rPr>
        <w:t>Beispiel (bitte auf die berufsspezifische Revision anpassen):</w:t>
      </w:r>
    </w:p>
    <w:p>
      <w:pPr>
        <w:rPr>
          <w:b/>
          <w:i/>
          <w:color w:val="008080"/>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83"/>
        <w:gridCol w:w="1418"/>
        <w:gridCol w:w="2748"/>
        <w:gridCol w:w="2835"/>
      </w:tblGrid>
      <w:tr>
        <w:trPr>
          <w:trHeight w:val="421"/>
        </w:trPr>
        <w:tc>
          <w:tcPr>
            <w:tcW w:w="1783" w:type="dxa"/>
            <w:tcBorders>
              <w:top w:val="single" w:sz="4" w:space="0" w:color="auto"/>
              <w:left w:val="single" w:sz="4" w:space="0" w:color="auto"/>
              <w:bottom w:val="single" w:sz="4" w:space="0" w:color="auto"/>
              <w:right w:val="single" w:sz="4" w:space="0" w:color="auto"/>
            </w:tcBorders>
            <w:shd w:val="clear" w:color="auto" w:fill="auto"/>
            <w:hideMark/>
          </w:tcPr>
          <w:p>
            <w:pPr>
              <w:tabs>
                <w:tab w:val="left" w:pos="397"/>
              </w:tabs>
              <w:spacing w:before="120" w:after="120" w:line="360" w:lineRule="auto"/>
              <w:rPr>
                <w:rFonts w:cs="Arial"/>
                <w:b/>
                <w:color w:val="008080"/>
                <w:sz w:val="20"/>
              </w:rPr>
            </w:pPr>
            <w:r>
              <w:rPr>
                <w:rFonts w:cs="Arial"/>
                <w:b/>
                <w:color w:val="008080"/>
                <w:sz w:val="20"/>
              </w:rPr>
              <w:t>Zeitpunkt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pPr>
              <w:tabs>
                <w:tab w:val="left" w:pos="397"/>
              </w:tabs>
              <w:spacing w:before="120" w:after="120" w:line="360" w:lineRule="auto"/>
              <w:rPr>
                <w:rFonts w:cs="Arial"/>
                <w:b/>
                <w:color w:val="008080"/>
                <w:sz w:val="20"/>
              </w:rPr>
            </w:pPr>
            <w:r>
              <w:rPr>
                <w:rFonts w:cs="Arial"/>
                <w:b/>
                <w:color w:val="008080"/>
                <w:sz w:val="20"/>
              </w:rPr>
              <w:t xml:space="preserve">Zielgruppe </w:t>
            </w:r>
          </w:p>
        </w:tc>
        <w:tc>
          <w:tcPr>
            <w:tcW w:w="2748" w:type="dxa"/>
            <w:tcBorders>
              <w:top w:val="single" w:sz="4" w:space="0" w:color="auto"/>
              <w:left w:val="single" w:sz="4" w:space="0" w:color="auto"/>
              <w:bottom w:val="single" w:sz="4" w:space="0" w:color="auto"/>
              <w:right w:val="single" w:sz="4" w:space="0" w:color="auto"/>
            </w:tcBorders>
          </w:tcPr>
          <w:p>
            <w:pPr>
              <w:tabs>
                <w:tab w:val="left" w:pos="397"/>
              </w:tabs>
              <w:spacing w:before="120" w:after="120" w:line="360" w:lineRule="auto"/>
              <w:rPr>
                <w:rFonts w:cs="Arial"/>
                <w:b/>
                <w:color w:val="008080"/>
                <w:sz w:val="20"/>
              </w:rPr>
            </w:pPr>
            <w:r>
              <w:rPr>
                <w:rFonts w:cs="Arial"/>
                <w:b/>
                <w:color w:val="008080"/>
                <w:sz w:val="20"/>
              </w:rPr>
              <w:t>Massnahme / Inhalt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pPr>
              <w:tabs>
                <w:tab w:val="left" w:pos="397"/>
              </w:tabs>
              <w:spacing w:before="120" w:after="120" w:line="360" w:lineRule="auto"/>
              <w:rPr>
                <w:rFonts w:cs="Arial"/>
                <w:b/>
                <w:color w:val="008080"/>
                <w:sz w:val="20"/>
              </w:rPr>
            </w:pPr>
            <w:r>
              <w:rPr>
                <w:rFonts w:cs="Arial"/>
                <w:b/>
                <w:color w:val="008080"/>
                <w:sz w:val="20"/>
              </w:rPr>
              <w:t xml:space="preserve">Mittel </w:t>
            </w:r>
          </w:p>
        </w:tc>
      </w:tr>
      <w:tr>
        <w:trPr>
          <w:trHeight w:val="421"/>
        </w:trPr>
        <w:tc>
          <w:tcPr>
            <w:tcW w:w="1783" w:type="dxa"/>
            <w:tcBorders>
              <w:top w:val="single" w:sz="4" w:space="0" w:color="auto"/>
              <w:left w:val="single" w:sz="4" w:space="0" w:color="auto"/>
              <w:bottom w:val="single" w:sz="4" w:space="0" w:color="auto"/>
              <w:right w:val="single" w:sz="4" w:space="0" w:color="auto"/>
            </w:tcBorders>
            <w:shd w:val="clear" w:color="auto" w:fill="auto"/>
            <w:hideMark/>
          </w:tcPr>
          <w:p>
            <w:pPr>
              <w:tabs>
                <w:tab w:val="left" w:pos="397"/>
              </w:tabs>
              <w:spacing w:before="60" w:after="60" w:line="360" w:lineRule="auto"/>
              <w:rPr>
                <w:rFonts w:cs="Arial"/>
                <w:i/>
                <w:color w:val="008080"/>
                <w:sz w:val="20"/>
              </w:rPr>
            </w:pPr>
            <w:r>
              <w:rPr>
                <w:rFonts w:cs="Arial"/>
                <w:i/>
                <w:color w:val="008080"/>
                <w:sz w:val="20"/>
              </w:rPr>
              <w:t>Ab 20xx</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pPr>
              <w:tabs>
                <w:tab w:val="left" w:pos="397"/>
              </w:tabs>
              <w:spacing w:before="60" w:after="60" w:line="360" w:lineRule="auto"/>
              <w:rPr>
                <w:rFonts w:cs="Arial"/>
                <w:i/>
                <w:color w:val="008080"/>
                <w:sz w:val="20"/>
              </w:rPr>
            </w:pPr>
            <w:r>
              <w:rPr>
                <w:rFonts w:cs="Arial"/>
                <w:i/>
                <w:color w:val="008080"/>
                <w:sz w:val="20"/>
              </w:rPr>
              <w:t xml:space="preserve">Alle </w:t>
            </w:r>
          </w:p>
        </w:tc>
        <w:tc>
          <w:tcPr>
            <w:tcW w:w="2748" w:type="dxa"/>
            <w:tcBorders>
              <w:top w:val="single" w:sz="4" w:space="0" w:color="auto"/>
              <w:left w:val="single" w:sz="4" w:space="0" w:color="auto"/>
              <w:bottom w:val="single" w:sz="4" w:space="0" w:color="auto"/>
              <w:right w:val="single" w:sz="4" w:space="0" w:color="auto"/>
            </w:tcBorders>
          </w:tcPr>
          <w:p>
            <w:pPr>
              <w:tabs>
                <w:tab w:val="left" w:pos="397"/>
              </w:tabs>
              <w:spacing w:before="60" w:after="60" w:line="360" w:lineRule="auto"/>
              <w:rPr>
                <w:rFonts w:cs="Arial"/>
                <w:i/>
                <w:color w:val="008080"/>
                <w:sz w:val="20"/>
              </w:rPr>
            </w:pPr>
            <w:r>
              <w:rPr>
                <w:rFonts w:cs="Arial"/>
                <w:i/>
                <w:color w:val="008080"/>
                <w:sz w:val="20"/>
              </w:rPr>
              <w:t xml:space="preserve">Periodische Information über den Stand der Revision / Dokumente aufschalten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pPr>
              <w:tabs>
                <w:tab w:val="left" w:pos="397"/>
              </w:tabs>
              <w:spacing w:before="60" w:after="60" w:line="360" w:lineRule="auto"/>
              <w:rPr>
                <w:rFonts w:cs="Arial"/>
                <w:i/>
                <w:color w:val="008080"/>
                <w:sz w:val="20"/>
              </w:rPr>
            </w:pPr>
            <w:r>
              <w:rPr>
                <w:rFonts w:cs="Arial"/>
                <w:i/>
                <w:color w:val="008080"/>
                <w:sz w:val="20"/>
              </w:rPr>
              <w:t xml:space="preserve">Webseiten, Mailings, Newsletter, Verbandszeitschrift </w:t>
            </w:r>
            <w:proofErr w:type="spellStart"/>
            <w:r>
              <w:rPr>
                <w:rFonts w:cs="Arial"/>
                <w:i/>
                <w:color w:val="008080"/>
                <w:sz w:val="20"/>
              </w:rPr>
              <w:t>xy</w:t>
            </w:r>
            <w:proofErr w:type="spellEnd"/>
          </w:p>
        </w:tc>
      </w:tr>
      <w:tr>
        <w:trPr>
          <w:trHeight w:val="421"/>
        </w:trPr>
        <w:tc>
          <w:tcPr>
            <w:tcW w:w="1783" w:type="dxa"/>
            <w:tcBorders>
              <w:top w:val="single" w:sz="4" w:space="0" w:color="auto"/>
              <w:left w:val="single" w:sz="4" w:space="0" w:color="auto"/>
              <w:bottom w:val="single" w:sz="4" w:space="0" w:color="auto"/>
              <w:right w:val="single" w:sz="4" w:space="0" w:color="auto"/>
            </w:tcBorders>
            <w:shd w:val="clear" w:color="auto" w:fill="auto"/>
          </w:tcPr>
          <w:p>
            <w:pPr>
              <w:tabs>
                <w:tab w:val="left" w:pos="397"/>
              </w:tabs>
              <w:spacing w:before="60" w:after="60" w:line="360" w:lineRule="auto"/>
              <w:rPr>
                <w:rFonts w:cs="Arial"/>
                <w:i/>
                <w:color w:val="008080"/>
                <w:sz w:val="20"/>
              </w:rPr>
            </w:pPr>
            <w:r>
              <w:rPr>
                <w:rFonts w:cs="Arial"/>
                <w:i/>
                <w:color w:val="008080"/>
                <w:sz w:val="20"/>
              </w:rPr>
              <w:t xml:space="preserve">Ab Sommer 20xx </w:t>
            </w:r>
          </w:p>
        </w:tc>
        <w:tc>
          <w:tcPr>
            <w:tcW w:w="1418" w:type="dxa"/>
            <w:tcBorders>
              <w:top w:val="single" w:sz="4" w:space="0" w:color="auto"/>
              <w:left w:val="single" w:sz="4" w:space="0" w:color="auto"/>
              <w:bottom w:val="single" w:sz="4" w:space="0" w:color="auto"/>
              <w:right w:val="single" w:sz="4" w:space="0" w:color="auto"/>
            </w:tcBorders>
            <w:shd w:val="clear" w:color="auto" w:fill="auto"/>
          </w:tcPr>
          <w:p>
            <w:pPr>
              <w:tabs>
                <w:tab w:val="left" w:pos="397"/>
              </w:tabs>
              <w:spacing w:before="60" w:after="60" w:line="360" w:lineRule="auto"/>
              <w:rPr>
                <w:rFonts w:cs="Arial"/>
                <w:i/>
                <w:color w:val="008080"/>
                <w:sz w:val="20"/>
              </w:rPr>
            </w:pPr>
            <w:r>
              <w:rPr>
                <w:rFonts w:cs="Arial"/>
                <w:i/>
                <w:color w:val="008080"/>
                <w:sz w:val="20"/>
              </w:rPr>
              <w:t>Berufsbildende in Lehrbetrieben</w:t>
            </w:r>
          </w:p>
        </w:tc>
        <w:tc>
          <w:tcPr>
            <w:tcW w:w="2748" w:type="dxa"/>
            <w:tcBorders>
              <w:top w:val="single" w:sz="4" w:space="0" w:color="auto"/>
              <w:left w:val="single" w:sz="4" w:space="0" w:color="auto"/>
              <w:bottom w:val="single" w:sz="4" w:space="0" w:color="auto"/>
              <w:right w:val="single" w:sz="4" w:space="0" w:color="auto"/>
            </w:tcBorders>
          </w:tcPr>
          <w:p>
            <w:pPr>
              <w:tabs>
                <w:tab w:val="left" w:pos="397"/>
              </w:tabs>
              <w:spacing w:before="60" w:after="60" w:line="360" w:lineRule="auto"/>
              <w:rPr>
                <w:rFonts w:cs="Arial"/>
                <w:i/>
                <w:color w:val="008080"/>
                <w:sz w:val="20"/>
              </w:rPr>
            </w:pPr>
            <w:r>
              <w:rPr>
                <w:rFonts w:cs="Arial"/>
                <w:i/>
                <w:color w:val="008080"/>
                <w:sz w:val="20"/>
              </w:rPr>
              <w:t>Information über die neue Ausbildung; Vorstellen der Umsetzungsdokumente; Austausch</w:t>
            </w:r>
          </w:p>
        </w:tc>
        <w:tc>
          <w:tcPr>
            <w:tcW w:w="2835" w:type="dxa"/>
            <w:tcBorders>
              <w:top w:val="single" w:sz="4" w:space="0" w:color="auto"/>
              <w:left w:val="single" w:sz="4" w:space="0" w:color="auto"/>
              <w:bottom w:val="single" w:sz="4" w:space="0" w:color="auto"/>
              <w:right w:val="single" w:sz="4" w:space="0" w:color="auto"/>
            </w:tcBorders>
            <w:shd w:val="clear" w:color="auto" w:fill="auto"/>
          </w:tcPr>
          <w:p>
            <w:pPr>
              <w:tabs>
                <w:tab w:val="left" w:pos="397"/>
              </w:tabs>
              <w:spacing w:before="60" w:after="60" w:line="360" w:lineRule="auto"/>
              <w:rPr>
                <w:rFonts w:cs="Arial"/>
                <w:i/>
                <w:color w:val="008080"/>
                <w:sz w:val="20"/>
              </w:rPr>
            </w:pPr>
            <w:r>
              <w:rPr>
                <w:rFonts w:cs="Arial"/>
                <w:i/>
                <w:color w:val="008080"/>
                <w:sz w:val="20"/>
              </w:rPr>
              <w:t>Informationsveranstaltung(en) der OdA in Zusammenarbeit mit den Kantonen und der EHB</w:t>
            </w:r>
          </w:p>
        </w:tc>
      </w:tr>
      <w:tr>
        <w:trPr>
          <w:trHeight w:val="421"/>
        </w:trPr>
        <w:tc>
          <w:tcPr>
            <w:tcW w:w="1783" w:type="dxa"/>
            <w:tcBorders>
              <w:top w:val="single" w:sz="4" w:space="0" w:color="auto"/>
              <w:left w:val="single" w:sz="4" w:space="0" w:color="auto"/>
              <w:bottom w:val="single" w:sz="4" w:space="0" w:color="auto"/>
              <w:right w:val="single" w:sz="4" w:space="0" w:color="auto"/>
            </w:tcBorders>
            <w:shd w:val="clear" w:color="auto" w:fill="auto"/>
          </w:tcPr>
          <w:p>
            <w:pPr>
              <w:tabs>
                <w:tab w:val="left" w:pos="397"/>
              </w:tabs>
              <w:spacing w:before="60" w:after="60" w:line="360" w:lineRule="auto"/>
              <w:rPr>
                <w:rFonts w:cs="Arial"/>
                <w:i/>
                <w:color w:val="008080"/>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pPr>
              <w:tabs>
                <w:tab w:val="left" w:pos="397"/>
              </w:tabs>
              <w:spacing w:before="60" w:after="60" w:line="360" w:lineRule="auto"/>
              <w:rPr>
                <w:rFonts w:cs="Arial"/>
                <w:i/>
                <w:color w:val="008080"/>
                <w:sz w:val="20"/>
              </w:rPr>
            </w:pPr>
          </w:p>
        </w:tc>
        <w:tc>
          <w:tcPr>
            <w:tcW w:w="2748" w:type="dxa"/>
            <w:tcBorders>
              <w:top w:val="single" w:sz="4" w:space="0" w:color="auto"/>
              <w:left w:val="single" w:sz="4" w:space="0" w:color="auto"/>
              <w:bottom w:val="single" w:sz="4" w:space="0" w:color="auto"/>
              <w:right w:val="single" w:sz="4" w:space="0" w:color="auto"/>
            </w:tcBorders>
          </w:tcPr>
          <w:p>
            <w:pPr>
              <w:tabs>
                <w:tab w:val="left" w:pos="397"/>
              </w:tabs>
              <w:spacing w:before="60" w:after="60" w:line="360" w:lineRule="auto"/>
              <w:rPr>
                <w:rFonts w:cs="Arial"/>
                <w:i/>
                <w:color w:val="008080"/>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pPr>
              <w:tabs>
                <w:tab w:val="left" w:pos="397"/>
              </w:tabs>
              <w:spacing w:before="60" w:after="60" w:line="360" w:lineRule="auto"/>
              <w:rPr>
                <w:rFonts w:cs="Arial"/>
                <w:i/>
                <w:color w:val="008080"/>
                <w:sz w:val="20"/>
              </w:rPr>
            </w:pPr>
          </w:p>
        </w:tc>
      </w:tr>
      <w:tr>
        <w:trPr>
          <w:trHeight w:val="421"/>
        </w:trPr>
        <w:tc>
          <w:tcPr>
            <w:tcW w:w="1783" w:type="dxa"/>
            <w:tcBorders>
              <w:top w:val="single" w:sz="4" w:space="0" w:color="auto"/>
              <w:left w:val="single" w:sz="4" w:space="0" w:color="auto"/>
              <w:bottom w:val="single" w:sz="4" w:space="0" w:color="auto"/>
              <w:right w:val="single" w:sz="4" w:space="0" w:color="auto"/>
            </w:tcBorders>
            <w:shd w:val="clear" w:color="auto" w:fill="auto"/>
          </w:tcPr>
          <w:p>
            <w:pPr>
              <w:tabs>
                <w:tab w:val="left" w:pos="397"/>
              </w:tabs>
              <w:spacing w:before="60" w:after="60" w:line="360" w:lineRule="auto"/>
              <w:rPr>
                <w:rFonts w:cs="Arial"/>
                <w:i/>
                <w:color w:val="008080"/>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pPr>
              <w:tabs>
                <w:tab w:val="left" w:pos="397"/>
              </w:tabs>
              <w:spacing w:before="60" w:after="60" w:line="360" w:lineRule="auto"/>
              <w:rPr>
                <w:rFonts w:cs="Arial"/>
                <w:i/>
                <w:color w:val="008080"/>
                <w:sz w:val="20"/>
              </w:rPr>
            </w:pPr>
          </w:p>
        </w:tc>
        <w:tc>
          <w:tcPr>
            <w:tcW w:w="2748" w:type="dxa"/>
            <w:tcBorders>
              <w:top w:val="single" w:sz="4" w:space="0" w:color="auto"/>
              <w:left w:val="single" w:sz="4" w:space="0" w:color="auto"/>
              <w:bottom w:val="single" w:sz="4" w:space="0" w:color="auto"/>
              <w:right w:val="single" w:sz="4" w:space="0" w:color="auto"/>
            </w:tcBorders>
          </w:tcPr>
          <w:p>
            <w:pPr>
              <w:tabs>
                <w:tab w:val="left" w:pos="397"/>
              </w:tabs>
              <w:spacing w:before="60" w:after="60" w:line="360" w:lineRule="auto"/>
              <w:rPr>
                <w:rFonts w:cs="Arial"/>
                <w:i/>
                <w:color w:val="008080"/>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pPr>
              <w:tabs>
                <w:tab w:val="left" w:pos="397"/>
              </w:tabs>
              <w:spacing w:before="60" w:after="60" w:line="360" w:lineRule="auto"/>
              <w:rPr>
                <w:rFonts w:cs="Arial"/>
                <w:i/>
                <w:color w:val="008080"/>
                <w:sz w:val="20"/>
              </w:rPr>
            </w:pPr>
          </w:p>
        </w:tc>
      </w:tr>
      <w:tr>
        <w:trPr>
          <w:trHeight w:val="421"/>
        </w:trPr>
        <w:tc>
          <w:tcPr>
            <w:tcW w:w="1783" w:type="dxa"/>
            <w:tcBorders>
              <w:top w:val="single" w:sz="4" w:space="0" w:color="auto"/>
              <w:left w:val="single" w:sz="4" w:space="0" w:color="auto"/>
              <w:bottom w:val="single" w:sz="4" w:space="0" w:color="auto"/>
              <w:right w:val="single" w:sz="4" w:space="0" w:color="auto"/>
            </w:tcBorders>
            <w:shd w:val="clear" w:color="auto" w:fill="auto"/>
          </w:tcPr>
          <w:p>
            <w:pPr>
              <w:tabs>
                <w:tab w:val="left" w:pos="397"/>
              </w:tabs>
              <w:spacing w:before="60" w:after="60" w:line="360" w:lineRule="auto"/>
              <w:rPr>
                <w:rFonts w:cs="Arial"/>
                <w:i/>
                <w:color w:val="008080"/>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pPr>
              <w:tabs>
                <w:tab w:val="left" w:pos="397"/>
              </w:tabs>
              <w:spacing w:before="60" w:after="60" w:line="360" w:lineRule="auto"/>
              <w:rPr>
                <w:rFonts w:cs="Arial"/>
                <w:i/>
                <w:color w:val="008080"/>
                <w:sz w:val="20"/>
              </w:rPr>
            </w:pPr>
          </w:p>
        </w:tc>
        <w:tc>
          <w:tcPr>
            <w:tcW w:w="2748" w:type="dxa"/>
            <w:tcBorders>
              <w:top w:val="single" w:sz="4" w:space="0" w:color="auto"/>
              <w:left w:val="single" w:sz="4" w:space="0" w:color="auto"/>
              <w:bottom w:val="single" w:sz="4" w:space="0" w:color="auto"/>
              <w:right w:val="single" w:sz="4" w:space="0" w:color="auto"/>
            </w:tcBorders>
          </w:tcPr>
          <w:p>
            <w:pPr>
              <w:tabs>
                <w:tab w:val="left" w:pos="397"/>
              </w:tabs>
              <w:spacing w:before="60" w:after="60" w:line="360" w:lineRule="auto"/>
              <w:rPr>
                <w:rFonts w:cs="Arial"/>
                <w:i/>
                <w:color w:val="008080"/>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pPr>
              <w:tabs>
                <w:tab w:val="left" w:pos="397"/>
              </w:tabs>
              <w:spacing w:before="60" w:after="60" w:line="360" w:lineRule="auto"/>
              <w:rPr>
                <w:rFonts w:cs="Arial"/>
                <w:i/>
                <w:color w:val="008080"/>
                <w:sz w:val="20"/>
              </w:rPr>
            </w:pPr>
          </w:p>
        </w:tc>
      </w:tr>
    </w:tbl>
    <w:p>
      <w:pPr>
        <w:pStyle w:val="BFAText"/>
      </w:pPr>
    </w:p>
    <w:p>
      <w:pPr>
        <w:sectPr>
          <w:headerReference w:type="default" r:id="rId11"/>
          <w:footerReference w:type="even" r:id="rId12"/>
          <w:footerReference w:type="default" r:id="rId13"/>
          <w:pgSz w:w="11906" w:h="16838" w:code="9"/>
          <w:pgMar w:top="1252" w:right="1588" w:bottom="851" w:left="1588" w:header="567" w:footer="346" w:gutter="0"/>
          <w:cols w:space="708"/>
          <w:titlePg/>
          <w:docGrid w:linePitch="360"/>
        </w:sectPr>
      </w:pPr>
    </w:p>
    <w:p>
      <w:pPr>
        <w:pStyle w:val="BFAberschriftEbene1"/>
      </w:pPr>
      <w:bookmarkStart w:id="19" w:name="_Toc20322704"/>
      <w:bookmarkStart w:id="20" w:name="_Toc40094864"/>
      <w:r>
        <w:lastRenderedPageBreak/>
        <w:t>Erstellen der Umsetzungsdokumente und daraus folgende Informations-/Ausbildungsmassnahmen</w:t>
      </w:r>
      <w:bookmarkEnd w:id="19"/>
      <w:bookmarkEnd w:id="20"/>
    </w:p>
    <w:p>
      <w:pPr>
        <w:pStyle w:val="BFAText"/>
      </w:pPr>
      <w:r>
        <w:t xml:space="preserve">Hinweis: Diese Tabelle ist gemäss den im Anhang zum Bildungsplan aufgeführten «Instrumenten zur Sicherstellung und Umsetzung der beruflichen Grundbildung sowie zur Förderung der Qualität» zu konkretisieren. Die Dokumente stellen die Basis dar; daraus folgen die Überlegungen, mit welchen Massnahmen diese umgesetzt werden sollen. </w:t>
      </w:r>
      <w:r>
        <w:rPr>
          <w:b/>
          <w:color w:val="008080"/>
          <w:sz w:val="24"/>
          <w:szCs w:val="24"/>
          <w:lang w:eastAsia="fr-FR"/>
        </w:rPr>
        <w:t xml:space="preserve">Ein Beispiel findet sich im Anhang. </w:t>
      </w:r>
    </w:p>
    <w:tbl>
      <w:tblPr>
        <w:tblStyle w:val="Gitternetztabelle1hellAkz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8"/>
        <w:gridCol w:w="2158"/>
        <w:gridCol w:w="1984"/>
        <w:gridCol w:w="1276"/>
        <w:gridCol w:w="3402"/>
        <w:gridCol w:w="3260"/>
      </w:tblGrid>
      <w:tr>
        <w:tc>
          <w:tcPr>
            <w:tcW w:w="2278" w:type="dxa"/>
            <w:shd w:val="clear" w:color="auto" w:fill="B6DDE8" w:themeFill="accent5" w:themeFillTint="66"/>
          </w:tcPr>
          <w:p>
            <w:pPr>
              <w:tabs>
                <w:tab w:val="left" w:pos="397"/>
              </w:tabs>
              <w:spacing w:before="120" w:after="120" w:line="276" w:lineRule="auto"/>
              <w:rPr>
                <w:rFonts w:cs="Arial"/>
                <w:b/>
                <w:color w:val="008080"/>
                <w:sz w:val="20"/>
              </w:rPr>
            </w:pPr>
            <w:r>
              <w:rPr>
                <w:rFonts w:cs="Arial"/>
                <w:b/>
                <w:color w:val="008080"/>
                <w:sz w:val="20"/>
              </w:rPr>
              <w:t xml:space="preserve">Zu erstellende Umsetzungsdokumente </w:t>
            </w:r>
          </w:p>
        </w:tc>
        <w:tc>
          <w:tcPr>
            <w:tcW w:w="2158" w:type="dxa"/>
            <w:shd w:val="clear" w:color="auto" w:fill="B6DDE8" w:themeFill="accent5" w:themeFillTint="66"/>
          </w:tcPr>
          <w:p>
            <w:pPr>
              <w:tabs>
                <w:tab w:val="left" w:pos="397"/>
              </w:tabs>
              <w:spacing w:before="120" w:after="120" w:line="276" w:lineRule="auto"/>
              <w:rPr>
                <w:rFonts w:cs="Arial"/>
                <w:b/>
                <w:color w:val="008080"/>
                <w:sz w:val="20"/>
              </w:rPr>
            </w:pPr>
            <w:r>
              <w:rPr>
                <w:rFonts w:cs="Arial"/>
                <w:b/>
                <w:color w:val="008080"/>
                <w:sz w:val="20"/>
              </w:rPr>
              <w:t>Aufwand / Ziel</w:t>
            </w:r>
          </w:p>
        </w:tc>
        <w:tc>
          <w:tcPr>
            <w:tcW w:w="1984" w:type="dxa"/>
            <w:shd w:val="clear" w:color="auto" w:fill="B6DDE8" w:themeFill="accent5" w:themeFillTint="66"/>
          </w:tcPr>
          <w:p>
            <w:pPr>
              <w:tabs>
                <w:tab w:val="left" w:pos="397"/>
              </w:tabs>
              <w:spacing w:before="120" w:after="120" w:line="276" w:lineRule="auto"/>
              <w:rPr>
                <w:rFonts w:cs="Arial"/>
                <w:b/>
                <w:color w:val="008080"/>
                <w:sz w:val="20"/>
              </w:rPr>
            </w:pPr>
            <w:r>
              <w:rPr>
                <w:rFonts w:cs="Arial"/>
                <w:b/>
                <w:color w:val="008080"/>
                <w:sz w:val="20"/>
              </w:rPr>
              <w:t>Erstellt durch</w:t>
            </w:r>
          </w:p>
        </w:tc>
        <w:tc>
          <w:tcPr>
            <w:tcW w:w="1276" w:type="dxa"/>
            <w:shd w:val="clear" w:color="auto" w:fill="B6DDE8" w:themeFill="accent5" w:themeFillTint="66"/>
          </w:tcPr>
          <w:p>
            <w:pPr>
              <w:tabs>
                <w:tab w:val="left" w:pos="397"/>
              </w:tabs>
              <w:spacing w:before="120" w:after="120" w:line="276" w:lineRule="auto"/>
              <w:rPr>
                <w:rFonts w:cs="Arial"/>
                <w:b/>
                <w:color w:val="008080"/>
                <w:sz w:val="20"/>
              </w:rPr>
            </w:pPr>
            <w:r>
              <w:rPr>
                <w:rFonts w:cs="Arial"/>
                <w:b/>
                <w:color w:val="008080"/>
                <w:sz w:val="20"/>
              </w:rPr>
              <w:t>Erstellt bis</w:t>
            </w:r>
          </w:p>
        </w:tc>
        <w:tc>
          <w:tcPr>
            <w:tcW w:w="3402" w:type="dxa"/>
            <w:shd w:val="clear" w:color="auto" w:fill="B6DDE8" w:themeFill="accent5" w:themeFillTint="66"/>
          </w:tcPr>
          <w:p>
            <w:pPr>
              <w:tabs>
                <w:tab w:val="left" w:pos="397"/>
              </w:tabs>
              <w:spacing w:before="120" w:after="120" w:line="276" w:lineRule="auto"/>
              <w:rPr>
                <w:rFonts w:cs="Arial"/>
                <w:b/>
                <w:color w:val="008080"/>
                <w:sz w:val="20"/>
              </w:rPr>
            </w:pPr>
            <w:r>
              <w:rPr>
                <w:rFonts w:cs="Arial"/>
                <w:b/>
                <w:color w:val="008080"/>
                <w:sz w:val="20"/>
              </w:rPr>
              <w:t>Informationsmassnahme / Zielpublikum / Inhalt / Zeitpunkt</w:t>
            </w:r>
          </w:p>
        </w:tc>
        <w:tc>
          <w:tcPr>
            <w:tcW w:w="3260" w:type="dxa"/>
            <w:shd w:val="clear" w:color="auto" w:fill="B6DDE8" w:themeFill="accent5" w:themeFillTint="66"/>
          </w:tcPr>
          <w:p>
            <w:pPr>
              <w:tabs>
                <w:tab w:val="left" w:pos="397"/>
              </w:tabs>
              <w:spacing w:before="120" w:after="120" w:line="276" w:lineRule="auto"/>
              <w:rPr>
                <w:rFonts w:cs="Arial"/>
                <w:b/>
                <w:color w:val="008080"/>
                <w:sz w:val="20"/>
              </w:rPr>
            </w:pPr>
            <w:r>
              <w:rPr>
                <w:rFonts w:cs="Arial"/>
                <w:b/>
                <w:color w:val="008080"/>
                <w:sz w:val="20"/>
              </w:rPr>
              <w:t>Ausbildungsmassnahme / Zielpublikum / Inhalt / Zeitpunkt</w:t>
            </w:r>
          </w:p>
        </w:tc>
      </w:tr>
      <w:tr>
        <w:tc>
          <w:tcPr>
            <w:tcW w:w="2278" w:type="dxa"/>
          </w:tcPr>
          <w:p>
            <w:pPr>
              <w:tabs>
                <w:tab w:val="left" w:pos="397"/>
              </w:tabs>
              <w:spacing w:before="60" w:after="60" w:line="360" w:lineRule="auto"/>
              <w:rPr>
                <w:rFonts w:cs="Arial"/>
                <w:i/>
                <w:color w:val="008080"/>
                <w:sz w:val="20"/>
              </w:rPr>
            </w:pPr>
            <w:r>
              <w:rPr>
                <w:rFonts w:cs="Arial"/>
                <w:i/>
                <w:color w:val="008080"/>
                <w:sz w:val="20"/>
              </w:rPr>
              <w:t>Lerndokumentation</w:t>
            </w:r>
          </w:p>
        </w:tc>
        <w:tc>
          <w:tcPr>
            <w:tcW w:w="2158" w:type="dxa"/>
          </w:tcPr>
          <w:p>
            <w:pPr>
              <w:tabs>
                <w:tab w:val="left" w:pos="397"/>
              </w:tabs>
              <w:spacing w:before="60" w:after="60" w:line="360" w:lineRule="auto"/>
              <w:rPr>
                <w:rFonts w:cs="Arial"/>
                <w:i/>
                <w:color w:val="008080"/>
                <w:sz w:val="20"/>
              </w:rPr>
            </w:pPr>
          </w:p>
        </w:tc>
        <w:tc>
          <w:tcPr>
            <w:tcW w:w="1984" w:type="dxa"/>
          </w:tcPr>
          <w:p>
            <w:pPr>
              <w:tabs>
                <w:tab w:val="left" w:pos="397"/>
              </w:tabs>
              <w:spacing w:before="60" w:after="60" w:line="360" w:lineRule="auto"/>
              <w:rPr>
                <w:rFonts w:cs="Arial"/>
                <w:i/>
                <w:color w:val="008080"/>
                <w:sz w:val="20"/>
              </w:rPr>
            </w:pPr>
          </w:p>
        </w:tc>
        <w:tc>
          <w:tcPr>
            <w:tcW w:w="1276" w:type="dxa"/>
          </w:tcPr>
          <w:p>
            <w:pPr>
              <w:tabs>
                <w:tab w:val="left" w:pos="397"/>
              </w:tabs>
              <w:spacing w:before="60" w:after="60" w:line="360" w:lineRule="auto"/>
              <w:rPr>
                <w:rFonts w:cs="Arial"/>
                <w:i/>
                <w:color w:val="008080"/>
                <w:sz w:val="20"/>
              </w:rPr>
            </w:pPr>
          </w:p>
        </w:tc>
        <w:tc>
          <w:tcPr>
            <w:tcW w:w="3402" w:type="dxa"/>
            <w:vAlign w:val="center"/>
          </w:tcPr>
          <w:p>
            <w:pPr>
              <w:tabs>
                <w:tab w:val="left" w:pos="397"/>
              </w:tabs>
              <w:spacing w:before="60" w:after="60" w:line="360" w:lineRule="auto"/>
              <w:rPr>
                <w:rFonts w:cs="Arial"/>
                <w:i/>
                <w:color w:val="008080"/>
                <w:sz w:val="20"/>
              </w:rPr>
            </w:pPr>
          </w:p>
        </w:tc>
        <w:tc>
          <w:tcPr>
            <w:tcW w:w="3260" w:type="dxa"/>
            <w:vAlign w:val="center"/>
          </w:tcPr>
          <w:p>
            <w:pPr>
              <w:tabs>
                <w:tab w:val="left" w:pos="397"/>
              </w:tabs>
              <w:spacing w:before="60" w:after="60" w:line="360" w:lineRule="auto"/>
              <w:rPr>
                <w:rFonts w:cs="Arial"/>
                <w:i/>
                <w:color w:val="008080"/>
                <w:sz w:val="20"/>
              </w:rPr>
            </w:pPr>
          </w:p>
        </w:tc>
      </w:tr>
      <w:tr>
        <w:tc>
          <w:tcPr>
            <w:tcW w:w="2278" w:type="dxa"/>
          </w:tcPr>
          <w:p>
            <w:pPr>
              <w:tabs>
                <w:tab w:val="left" w:pos="397"/>
              </w:tabs>
              <w:spacing w:before="60" w:after="60" w:line="360" w:lineRule="auto"/>
              <w:rPr>
                <w:rFonts w:cs="Arial"/>
                <w:i/>
                <w:color w:val="008080"/>
                <w:sz w:val="20"/>
              </w:rPr>
            </w:pPr>
            <w:r>
              <w:rPr>
                <w:rFonts w:cs="Arial"/>
                <w:i/>
                <w:color w:val="008080"/>
                <w:sz w:val="20"/>
              </w:rPr>
              <w:t>Ausbildungsprogramm für die Lehrbetriebe</w:t>
            </w:r>
          </w:p>
        </w:tc>
        <w:tc>
          <w:tcPr>
            <w:tcW w:w="2158" w:type="dxa"/>
          </w:tcPr>
          <w:p>
            <w:pPr>
              <w:tabs>
                <w:tab w:val="left" w:pos="397"/>
              </w:tabs>
              <w:spacing w:before="60" w:after="60" w:line="360" w:lineRule="auto"/>
              <w:rPr>
                <w:rFonts w:cs="Arial"/>
                <w:i/>
                <w:color w:val="008080"/>
                <w:sz w:val="20"/>
              </w:rPr>
            </w:pPr>
          </w:p>
        </w:tc>
        <w:tc>
          <w:tcPr>
            <w:tcW w:w="1984" w:type="dxa"/>
          </w:tcPr>
          <w:p>
            <w:pPr>
              <w:tabs>
                <w:tab w:val="left" w:pos="397"/>
              </w:tabs>
              <w:spacing w:before="60" w:after="60" w:line="360" w:lineRule="auto"/>
              <w:rPr>
                <w:rFonts w:cs="Arial"/>
                <w:i/>
                <w:color w:val="008080"/>
                <w:sz w:val="20"/>
              </w:rPr>
            </w:pPr>
          </w:p>
        </w:tc>
        <w:tc>
          <w:tcPr>
            <w:tcW w:w="1276" w:type="dxa"/>
          </w:tcPr>
          <w:p>
            <w:pPr>
              <w:tabs>
                <w:tab w:val="left" w:pos="397"/>
              </w:tabs>
              <w:spacing w:before="60" w:after="60" w:line="360" w:lineRule="auto"/>
              <w:rPr>
                <w:rFonts w:cs="Arial"/>
                <w:i/>
                <w:color w:val="008080"/>
                <w:sz w:val="20"/>
              </w:rPr>
            </w:pPr>
          </w:p>
        </w:tc>
        <w:tc>
          <w:tcPr>
            <w:tcW w:w="3402" w:type="dxa"/>
            <w:vAlign w:val="center"/>
          </w:tcPr>
          <w:p>
            <w:pPr>
              <w:tabs>
                <w:tab w:val="left" w:pos="397"/>
              </w:tabs>
              <w:spacing w:before="60" w:after="60" w:line="360" w:lineRule="auto"/>
              <w:rPr>
                <w:rFonts w:cs="Arial"/>
                <w:i/>
                <w:color w:val="008080"/>
                <w:sz w:val="20"/>
              </w:rPr>
            </w:pPr>
          </w:p>
        </w:tc>
        <w:tc>
          <w:tcPr>
            <w:tcW w:w="3260" w:type="dxa"/>
            <w:vAlign w:val="center"/>
          </w:tcPr>
          <w:p>
            <w:pPr>
              <w:tabs>
                <w:tab w:val="left" w:pos="397"/>
              </w:tabs>
              <w:spacing w:before="60" w:after="60" w:line="360" w:lineRule="auto"/>
              <w:rPr>
                <w:rFonts w:cs="Arial"/>
                <w:i/>
                <w:color w:val="008080"/>
                <w:sz w:val="20"/>
              </w:rPr>
            </w:pPr>
          </w:p>
        </w:tc>
      </w:tr>
      <w:tr>
        <w:tc>
          <w:tcPr>
            <w:tcW w:w="2278" w:type="dxa"/>
          </w:tcPr>
          <w:p>
            <w:pPr>
              <w:tabs>
                <w:tab w:val="left" w:pos="397"/>
              </w:tabs>
              <w:spacing w:before="60" w:after="60" w:line="360" w:lineRule="auto"/>
              <w:rPr>
                <w:rFonts w:cs="Arial"/>
                <w:i/>
                <w:color w:val="008080"/>
                <w:sz w:val="20"/>
              </w:rPr>
            </w:pPr>
            <w:r>
              <w:rPr>
                <w:rFonts w:cs="Arial"/>
                <w:i/>
                <w:color w:val="008080"/>
                <w:sz w:val="20"/>
              </w:rPr>
              <w:t xml:space="preserve">Ausbildungsprogramm für die üK </w:t>
            </w:r>
          </w:p>
        </w:tc>
        <w:tc>
          <w:tcPr>
            <w:tcW w:w="2158" w:type="dxa"/>
          </w:tcPr>
          <w:p>
            <w:pPr>
              <w:tabs>
                <w:tab w:val="left" w:pos="397"/>
              </w:tabs>
              <w:spacing w:before="60" w:after="60" w:line="360" w:lineRule="auto"/>
              <w:rPr>
                <w:rFonts w:cs="Arial"/>
                <w:i/>
                <w:color w:val="008080"/>
                <w:sz w:val="20"/>
              </w:rPr>
            </w:pPr>
          </w:p>
        </w:tc>
        <w:tc>
          <w:tcPr>
            <w:tcW w:w="1984" w:type="dxa"/>
          </w:tcPr>
          <w:p>
            <w:pPr>
              <w:tabs>
                <w:tab w:val="left" w:pos="397"/>
              </w:tabs>
              <w:spacing w:before="60" w:after="60" w:line="360" w:lineRule="auto"/>
              <w:rPr>
                <w:rFonts w:cs="Arial"/>
                <w:i/>
                <w:color w:val="008080"/>
                <w:sz w:val="20"/>
              </w:rPr>
            </w:pPr>
          </w:p>
        </w:tc>
        <w:tc>
          <w:tcPr>
            <w:tcW w:w="1276" w:type="dxa"/>
          </w:tcPr>
          <w:p>
            <w:pPr>
              <w:tabs>
                <w:tab w:val="left" w:pos="397"/>
              </w:tabs>
              <w:spacing w:before="60" w:after="60" w:line="360" w:lineRule="auto"/>
              <w:rPr>
                <w:rFonts w:cs="Arial"/>
                <w:i/>
                <w:color w:val="008080"/>
                <w:sz w:val="20"/>
              </w:rPr>
            </w:pPr>
          </w:p>
        </w:tc>
        <w:tc>
          <w:tcPr>
            <w:tcW w:w="3402" w:type="dxa"/>
            <w:vAlign w:val="center"/>
          </w:tcPr>
          <w:p>
            <w:pPr>
              <w:tabs>
                <w:tab w:val="left" w:pos="397"/>
              </w:tabs>
              <w:spacing w:before="60" w:after="60" w:line="360" w:lineRule="auto"/>
              <w:rPr>
                <w:rFonts w:cs="Arial"/>
                <w:i/>
                <w:color w:val="008080"/>
                <w:sz w:val="20"/>
              </w:rPr>
            </w:pPr>
          </w:p>
        </w:tc>
        <w:tc>
          <w:tcPr>
            <w:tcW w:w="3260" w:type="dxa"/>
            <w:vAlign w:val="center"/>
          </w:tcPr>
          <w:p>
            <w:pPr>
              <w:tabs>
                <w:tab w:val="left" w:pos="397"/>
              </w:tabs>
              <w:spacing w:before="60" w:after="60" w:line="360" w:lineRule="auto"/>
              <w:rPr>
                <w:rFonts w:cs="Arial"/>
                <w:i/>
                <w:color w:val="008080"/>
                <w:sz w:val="20"/>
              </w:rPr>
            </w:pPr>
          </w:p>
        </w:tc>
      </w:tr>
      <w:tr>
        <w:tc>
          <w:tcPr>
            <w:tcW w:w="2278" w:type="dxa"/>
          </w:tcPr>
          <w:p>
            <w:pPr>
              <w:tabs>
                <w:tab w:val="left" w:pos="397"/>
              </w:tabs>
              <w:spacing w:before="60" w:after="60" w:line="360" w:lineRule="auto"/>
              <w:rPr>
                <w:rFonts w:cs="Arial"/>
                <w:i/>
                <w:color w:val="008080"/>
                <w:sz w:val="20"/>
              </w:rPr>
            </w:pPr>
            <w:r>
              <w:rPr>
                <w:rFonts w:cs="Arial"/>
                <w:i/>
                <w:color w:val="008080"/>
                <w:sz w:val="20"/>
              </w:rPr>
              <w:t>Lehrplan für die Berufsfachschulen</w:t>
            </w:r>
          </w:p>
        </w:tc>
        <w:tc>
          <w:tcPr>
            <w:tcW w:w="2158" w:type="dxa"/>
          </w:tcPr>
          <w:p>
            <w:pPr>
              <w:tabs>
                <w:tab w:val="left" w:pos="397"/>
              </w:tabs>
              <w:spacing w:before="60" w:after="60" w:line="360" w:lineRule="auto"/>
              <w:rPr>
                <w:rFonts w:cs="Arial"/>
                <w:i/>
                <w:color w:val="008080"/>
                <w:sz w:val="20"/>
              </w:rPr>
            </w:pPr>
          </w:p>
        </w:tc>
        <w:tc>
          <w:tcPr>
            <w:tcW w:w="1984" w:type="dxa"/>
          </w:tcPr>
          <w:p>
            <w:pPr>
              <w:tabs>
                <w:tab w:val="left" w:pos="397"/>
              </w:tabs>
              <w:spacing w:before="60" w:after="60" w:line="360" w:lineRule="auto"/>
              <w:rPr>
                <w:rFonts w:cs="Arial"/>
                <w:i/>
                <w:color w:val="008080"/>
                <w:sz w:val="20"/>
              </w:rPr>
            </w:pPr>
          </w:p>
        </w:tc>
        <w:tc>
          <w:tcPr>
            <w:tcW w:w="1276" w:type="dxa"/>
          </w:tcPr>
          <w:p>
            <w:pPr>
              <w:tabs>
                <w:tab w:val="left" w:pos="397"/>
              </w:tabs>
              <w:spacing w:before="60" w:after="60" w:line="360" w:lineRule="auto"/>
              <w:rPr>
                <w:rFonts w:cs="Arial"/>
                <w:i/>
                <w:color w:val="008080"/>
                <w:sz w:val="20"/>
              </w:rPr>
            </w:pPr>
          </w:p>
        </w:tc>
        <w:tc>
          <w:tcPr>
            <w:tcW w:w="3402" w:type="dxa"/>
            <w:vAlign w:val="center"/>
          </w:tcPr>
          <w:p>
            <w:pPr>
              <w:tabs>
                <w:tab w:val="left" w:pos="397"/>
              </w:tabs>
              <w:spacing w:before="60" w:after="60" w:line="360" w:lineRule="auto"/>
              <w:rPr>
                <w:rFonts w:cs="Arial"/>
                <w:i/>
                <w:color w:val="008080"/>
                <w:sz w:val="20"/>
              </w:rPr>
            </w:pPr>
          </w:p>
        </w:tc>
        <w:tc>
          <w:tcPr>
            <w:tcW w:w="3260" w:type="dxa"/>
            <w:vAlign w:val="center"/>
          </w:tcPr>
          <w:p>
            <w:pPr>
              <w:tabs>
                <w:tab w:val="left" w:pos="397"/>
              </w:tabs>
              <w:spacing w:before="60" w:after="60" w:line="360" w:lineRule="auto"/>
              <w:rPr>
                <w:rFonts w:cs="Arial"/>
                <w:i/>
                <w:color w:val="008080"/>
                <w:sz w:val="20"/>
              </w:rPr>
            </w:pPr>
          </w:p>
        </w:tc>
      </w:tr>
      <w:tr>
        <w:tc>
          <w:tcPr>
            <w:tcW w:w="2278" w:type="dxa"/>
          </w:tcPr>
          <w:p>
            <w:pPr>
              <w:tabs>
                <w:tab w:val="left" w:pos="397"/>
              </w:tabs>
              <w:spacing w:before="60" w:after="60" w:line="360" w:lineRule="auto"/>
              <w:rPr>
                <w:rFonts w:cs="Arial"/>
                <w:i/>
                <w:color w:val="008080"/>
                <w:sz w:val="20"/>
              </w:rPr>
            </w:pPr>
            <w:r>
              <w:rPr>
                <w:rFonts w:cs="Arial"/>
                <w:i/>
                <w:color w:val="008080"/>
                <w:sz w:val="20"/>
              </w:rPr>
              <w:t>Ausführungsbestimmungen zum QV mit Abschlussprüfung</w:t>
            </w:r>
          </w:p>
        </w:tc>
        <w:tc>
          <w:tcPr>
            <w:tcW w:w="2158" w:type="dxa"/>
          </w:tcPr>
          <w:p>
            <w:pPr>
              <w:tabs>
                <w:tab w:val="left" w:pos="397"/>
              </w:tabs>
              <w:spacing w:before="60" w:after="60" w:line="360" w:lineRule="auto"/>
              <w:rPr>
                <w:rFonts w:cs="Arial"/>
                <w:i/>
                <w:color w:val="008080"/>
                <w:sz w:val="20"/>
              </w:rPr>
            </w:pPr>
          </w:p>
        </w:tc>
        <w:tc>
          <w:tcPr>
            <w:tcW w:w="1984" w:type="dxa"/>
          </w:tcPr>
          <w:p>
            <w:pPr>
              <w:tabs>
                <w:tab w:val="left" w:pos="397"/>
              </w:tabs>
              <w:spacing w:before="60" w:after="60" w:line="360" w:lineRule="auto"/>
              <w:rPr>
                <w:rFonts w:cs="Arial"/>
                <w:i/>
                <w:color w:val="008080"/>
                <w:sz w:val="20"/>
              </w:rPr>
            </w:pPr>
          </w:p>
        </w:tc>
        <w:tc>
          <w:tcPr>
            <w:tcW w:w="1276" w:type="dxa"/>
          </w:tcPr>
          <w:p>
            <w:pPr>
              <w:tabs>
                <w:tab w:val="left" w:pos="397"/>
              </w:tabs>
              <w:spacing w:before="60" w:after="60" w:line="360" w:lineRule="auto"/>
              <w:rPr>
                <w:rFonts w:cs="Arial"/>
                <w:i/>
                <w:color w:val="008080"/>
                <w:sz w:val="20"/>
              </w:rPr>
            </w:pPr>
          </w:p>
        </w:tc>
        <w:tc>
          <w:tcPr>
            <w:tcW w:w="3402" w:type="dxa"/>
            <w:vAlign w:val="center"/>
          </w:tcPr>
          <w:p>
            <w:pPr>
              <w:tabs>
                <w:tab w:val="left" w:pos="397"/>
              </w:tabs>
              <w:spacing w:before="60" w:after="60" w:line="360" w:lineRule="auto"/>
              <w:rPr>
                <w:rFonts w:cs="Arial"/>
                <w:i/>
                <w:color w:val="008080"/>
                <w:sz w:val="20"/>
              </w:rPr>
            </w:pPr>
          </w:p>
        </w:tc>
        <w:tc>
          <w:tcPr>
            <w:tcW w:w="3260" w:type="dxa"/>
            <w:vAlign w:val="center"/>
          </w:tcPr>
          <w:p>
            <w:pPr>
              <w:tabs>
                <w:tab w:val="left" w:pos="397"/>
              </w:tabs>
              <w:spacing w:before="60" w:after="60" w:line="360" w:lineRule="auto"/>
              <w:rPr>
                <w:rFonts w:cs="Arial"/>
                <w:i/>
                <w:color w:val="008080"/>
                <w:sz w:val="20"/>
              </w:rPr>
            </w:pPr>
          </w:p>
        </w:tc>
      </w:tr>
      <w:tr>
        <w:tc>
          <w:tcPr>
            <w:tcW w:w="2278" w:type="dxa"/>
          </w:tcPr>
          <w:p>
            <w:pPr>
              <w:tabs>
                <w:tab w:val="left" w:pos="397"/>
              </w:tabs>
              <w:spacing w:before="60" w:after="60" w:line="360" w:lineRule="auto"/>
              <w:rPr>
                <w:rFonts w:cs="Arial"/>
                <w:i/>
                <w:color w:val="008080"/>
                <w:sz w:val="20"/>
              </w:rPr>
            </w:pPr>
          </w:p>
        </w:tc>
        <w:tc>
          <w:tcPr>
            <w:tcW w:w="2158" w:type="dxa"/>
          </w:tcPr>
          <w:p>
            <w:pPr>
              <w:tabs>
                <w:tab w:val="left" w:pos="397"/>
              </w:tabs>
              <w:spacing w:before="60" w:after="60" w:line="360" w:lineRule="auto"/>
              <w:rPr>
                <w:rFonts w:cs="Arial"/>
                <w:i/>
                <w:color w:val="008080"/>
                <w:sz w:val="20"/>
              </w:rPr>
            </w:pPr>
          </w:p>
        </w:tc>
        <w:tc>
          <w:tcPr>
            <w:tcW w:w="1984" w:type="dxa"/>
          </w:tcPr>
          <w:p>
            <w:pPr>
              <w:tabs>
                <w:tab w:val="left" w:pos="397"/>
              </w:tabs>
              <w:spacing w:before="60" w:after="60" w:line="360" w:lineRule="auto"/>
              <w:rPr>
                <w:rFonts w:cs="Arial"/>
                <w:i/>
                <w:color w:val="008080"/>
                <w:sz w:val="20"/>
              </w:rPr>
            </w:pPr>
          </w:p>
        </w:tc>
        <w:tc>
          <w:tcPr>
            <w:tcW w:w="1276" w:type="dxa"/>
          </w:tcPr>
          <w:p>
            <w:pPr>
              <w:tabs>
                <w:tab w:val="left" w:pos="397"/>
              </w:tabs>
              <w:spacing w:before="60" w:after="60" w:line="360" w:lineRule="auto"/>
              <w:rPr>
                <w:rFonts w:cs="Arial"/>
                <w:i/>
                <w:color w:val="008080"/>
                <w:sz w:val="20"/>
              </w:rPr>
            </w:pPr>
          </w:p>
        </w:tc>
        <w:tc>
          <w:tcPr>
            <w:tcW w:w="3402" w:type="dxa"/>
            <w:vAlign w:val="center"/>
          </w:tcPr>
          <w:p>
            <w:pPr>
              <w:tabs>
                <w:tab w:val="left" w:pos="397"/>
              </w:tabs>
              <w:spacing w:before="60" w:after="60" w:line="360" w:lineRule="auto"/>
              <w:rPr>
                <w:rFonts w:cs="Arial"/>
                <w:i/>
                <w:color w:val="008080"/>
                <w:sz w:val="20"/>
              </w:rPr>
            </w:pPr>
          </w:p>
        </w:tc>
        <w:tc>
          <w:tcPr>
            <w:tcW w:w="3260" w:type="dxa"/>
            <w:vAlign w:val="center"/>
          </w:tcPr>
          <w:p>
            <w:pPr>
              <w:tabs>
                <w:tab w:val="left" w:pos="397"/>
              </w:tabs>
              <w:spacing w:before="60" w:after="60" w:line="360" w:lineRule="auto"/>
              <w:rPr>
                <w:rFonts w:cs="Arial"/>
                <w:i/>
                <w:color w:val="008080"/>
                <w:sz w:val="20"/>
              </w:rPr>
            </w:pPr>
          </w:p>
        </w:tc>
      </w:tr>
      <w:tr>
        <w:tc>
          <w:tcPr>
            <w:tcW w:w="2278" w:type="dxa"/>
          </w:tcPr>
          <w:p>
            <w:pPr>
              <w:tabs>
                <w:tab w:val="left" w:pos="397"/>
              </w:tabs>
              <w:spacing w:before="60" w:after="60" w:line="360" w:lineRule="auto"/>
              <w:rPr>
                <w:rFonts w:cs="Arial"/>
                <w:i/>
                <w:color w:val="008080"/>
                <w:sz w:val="20"/>
              </w:rPr>
            </w:pPr>
          </w:p>
        </w:tc>
        <w:tc>
          <w:tcPr>
            <w:tcW w:w="2158" w:type="dxa"/>
          </w:tcPr>
          <w:p>
            <w:pPr>
              <w:tabs>
                <w:tab w:val="left" w:pos="397"/>
              </w:tabs>
              <w:spacing w:before="60" w:after="60" w:line="360" w:lineRule="auto"/>
              <w:rPr>
                <w:rFonts w:cs="Arial"/>
                <w:i/>
                <w:color w:val="008080"/>
                <w:sz w:val="20"/>
              </w:rPr>
            </w:pPr>
          </w:p>
        </w:tc>
        <w:tc>
          <w:tcPr>
            <w:tcW w:w="1984" w:type="dxa"/>
          </w:tcPr>
          <w:p>
            <w:pPr>
              <w:tabs>
                <w:tab w:val="left" w:pos="397"/>
              </w:tabs>
              <w:spacing w:before="60" w:after="60" w:line="360" w:lineRule="auto"/>
              <w:rPr>
                <w:rFonts w:cs="Arial"/>
                <w:i/>
                <w:color w:val="008080"/>
                <w:sz w:val="20"/>
              </w:rPr>
            </w:pPr>
          </w:p>
        </w:tc>
        <w:tc>
          <w:tcPr>
            <w:tcW w:w="1276" w:type="dxa"/>
          </w:tcPr>
          <w:p>
            <w:pPr>
              <w:tabs>
                <w:tab w:val="left" w:pos="397"/>
              </w:tabs>
              <w:spacing w:before="60" w:after="60" w:line="360" w:lineRule="auto"/>
              <w:rPr>
                <w:rFonts w:cs="Arial"/>
                <w:i/>
                <w:color w:val="008080"/>
                <w:sz w:val="20"/>
              </w:rPr>
            </w:pPr>
          </w:p>
        </w:tc>
        <w:tc>
          <w:tcPr>
            <w:tcW w:w="3402" w:type="dxa"/>
            <w:vAlign w:val="center"/>
          </w:tcPr>
          <w:p>
            <w:pPr>
              <w:tabs>
                <w:tab w:val="left" w:pos="397"/>
              </w:tabs>
              <w:spacing w:before="60" w:after="60" w:line="360" w:lineRule="auto"/>
              <w:rPr>
                <w:rFonts w:cs="Arial"/>
                <w:i/>
                <w:color w:val="008080"/>
                <w:sz w:val="20"/>
              </w:rPr>
            </w:pPr>
          </w:p>
        </w:tc>
        <w:tc>
          <w:tcPr>
            <w:tcW w:w="3260" w:type="dxa"/>
            <w:vAlign w:val="center"/>
          </w:tcPr>
          <w:p>
            <w:pPr>
              <w:tabs>
                <w:tab w:val="left" w:pos="397"/>
              </w:tabs>
              <w:spacing w:before="60" w:after="60" w:line="360" w:lineRule="auto"/>
              <w:rPr>
                <w:rFonts w:cs="Arial"/>
                <w:i/>
                <w:color w:val="008080"/>
                <w:sz w:val="20"/>
              </w:rPr>
            </w:pPr>
          </w:p>
        </w:tc>
      </w:tr>
    </w:tbl>
    <w:p/>
    <w:p>
      <w:pPr>
        <w:sectPr>
          <w:pgSz w:w="16838" w:h="11906" w:orient="landscape" w:code="9"/>
          <w:pgMar w:top="1588" w:right="1252" w:bottom="1588" w:left="851" w:header="567" w:footer="346" w:gutter="0"/>
          <w:cols w:space="708"/>
          <w:docGrid w:linePitch="360"/>
        </w:sectPr>
      </w:pPr>
    </w:p>
    <w:p>
      <w:pPr>
        <w:pStyle w:val="BFAberschriftEbene1"/>
      </w:pPr>
      <w:bookmarkStart w:id="21" w:name="_Toc40094865"/>
      <w:r>
        <w:lastRenderedPageBreak/>
        <w:t>Kontakte</w:t>
      </w:r>
      <w:bookmarkEnd w:id="21"/>
      <w:r>
        <w:t xml:space="preserve"> </w:t>
      </w:r>
    </w:p>
    <w:p>
      <w:pPr>
        <w:pStyle w:val="BFAText"/>
      </w:pPr>
      <w:r>
        <w:t xml:space="preserve">Hinweis: Hier eine Liste der Akteure / Stakeholder einfügen, mit Kontaktangaben wie z.B. Mailadressen und/oder Internetadressen. </w:t>
      </w:r>
    </w:p>
    <w:p>
      <w:pPr>
        <w:pStyle w:val="BFAText"/>
      </w:pPr>
      <w:r>
        <w:t xml:space="preserve">Mögliche Akteure können sein: </w:t>
      </w:r>
    </w:p>
    <w:p>
      <w:pPr>
        <w:numPr>
          <w:ilvl w:val="0"/>
          <w:numId w:val="25"/>
        </w:numPr>
        <w:spacing w:before="60" w:after="60" w:line="360" w:lineRule="auto"/>
        <w:rPr>
          <w:i/>
          <w:color w:val="008080"/>
          <w:sz w:val="20"/>
        </w:rPr>
      </w:pPr>
      <w:bookmarkStart w:id="22" w:name="_Toc225130457"/>
      <w:bookmarkStart w:id="23" w:name="_Toc225130458"/>
      <w:r>
        <w:rPr>
          <w:i/>
          <w:color w:val="008080"/>
          <w:sz w:val="20"/>
        </w:rPr>
        <w:t>Trägerschaft: Bereiche, Ressorts, Sektionen</w:t>
      </w:r>
    </w:p>
    <w:p>
      <w:pPr>
        <w:numPr>
          <w:ilvl w:val="0"/>
          <w:numId w:val="25"/>
        </w:numPr>
        <w:spacing w:before="60" w:after="60" w:line="360" w:lineRule="auto"/>
        <w:rPr>
          <w:i/>
          <w:color w:val="008080"/>
          <w:sz w:val="20"/>
        </w:rPr>
      </w:pPr>
      <w:r>
        <w:rPr>
          <w:i/>
          <w:color w:val="008080"/>
          <w:sz w:val="20"/>
        </w:rPr>
        <w:t>Kantone</w:t>
      </w:r>
      <w:bookmarkEnd w:id="22"/>
      <w:r>
        <w:rPr>
          <w:i/>
          <w:color w:val="008080"/>
          <w:sz w:val="20"/>
        </w:rPr>
        <w:t>: Schweizerische Berufsbildungsämter-Konferenz (SBBK), bildungssachverständige Personen, kantonale Ämter oder Dienststellen für Berufsbildung, kantonale Berufsinspektor/innen bzw. Ausbildungsberater/innen, Mitglieder der Prüfungskommissionen, Chefexpert/innen, Prüfungsexpert/innen, Berufsberater/innen, etc.</w:t>
      </w:r>
    </w:p>
    <w:p>
      <w:pPr>
        <w:numPr>
          <w:ilvl w:val="0"/>
          <w:numId w:val="25"/>
        </w:numPr>
        <w:spacing w:before="60" w:after="60" w:line="360" w:lineRule="auto"/>
        <w:rPr>
          <w:i/>
          <w:color w:val="008080"/>
          <w:sz w:val="20"/>
        </w:rPr>
      </w:pPr>
      <w:r>
        <w:rPr>
          <w:i/>
          <w:color w:val="008080"/>
          <w:sz w:val="20"/>
        </w:rPr>
        <w:t>Lehrbetriebe</w:t>
      </w:r>
      <w:bookmarkEnd w:id="23"/>
      <w:r>
        <w:rPr>
          <w:i/>
          <w:color w:val="008080"/>
          <w:sz w:val="20"/>
        </w:rPr>
        <w:t xml:space="preserve"> oder betriebliche Ausbildungszentren: bisherige Berufsbildner/innen im Lehrbetrieb oder in vergleichbaren dritten Lernorten, interessierte zukünftige Berufsbildner/innen</w:t>
      </w:r>
    </w:p>
    <w:p>
      <w:pPr>
        <w:numPr>
          <w:ilvl w:val="0"/>
          <w:numId w:val="25"/>
        </w:numPr>
        <w:spacing w:before="60" w:after="60" w:line="360" w:lineRule="auto"/>
        <w:rPr>
          <w:i/>
          <w:color w:val="008080"/>
          <w:sz w:val="20"/>
        </w:rPr>
      </w:pPr>
      <w:r>
        <w:rPr>
          <w:i/>
          <w:color w:val="008080"/>
          <w:sz w:val="20"/>
        </w:rPr>
        <w:t>Berufsbildungsinstitutionen für die schulisch organisierte Grundbildung: Berufsbildungsverantwortliche für die schulische Bildung und die berufliche Praxis</w:t>
      </w:r>
    </w:p>
    <w:p>
      <w:pPr>
        <w:numPr>
          <w:ilvl w:val="0"/>
          <w:numId w:val="25"/>
        </w:numPr>
        <w:spacing w:before="60" w:after="60" w:line="360" w:lineRule="auto"/>
        <w:rPr>
          <w:i/>
          <w:color w:val="008080"/>
          <w:sz w:val="20"/>
        </w:rPr>
      </w:pPr>
      <w:bookmarkStart w:id="24" w:name="berufsfachschulen"/>
      <w:bookmarkStart w:id="25" w:name="_Toc225130459"/>
      <w:r>
        <w:rPr>
          <w:i/>
          <w:color w:val="008080"/>
          <w:sz w:val="20"/>
        </w:rPr>
        <w:t>Berufsfachschule</w:t>
      </w:r>
      <w:bookmarkEnd w:id="24"/>
      <w:bookmarkEnd w:id="25"/>
      <w:r>
        <w:rPr>
          <w:i/>
          <w:color w:val="008080"/>
          <w:sz w:val="20"/>
        </w:rPr>
        <w:t>n: Schulleiter/innen, Fachgruppenleiter/innen, Lehrkräfte der schulischen Grundbildung, Lehrkräfte allgemeinbildender Unterricht</w:t>
      </w:r>
    </w:p>
    <w:p>
      <w:pPr>
        <w:numPr>
          <w:ilvl w:val="0"/>
          <w:numId w:val="25"/>
        </w:numPr>
        <w:spacing w:before="60" w:after="60" w:line="360" w:lineRule="auto"/>
        <w:rPr>
          <w:i/>
          <w:color w:val="008080"/>
          <w:sz w:val="20"/>
        </w:rPr>
      </w:pPr>
      <w:r>
        <w:rPr>
          <w:i/>
          <w:color w:val="008080"/>
          <w:sz w:val="20"/>
        </w:rPr>
        <w:t>Überbetriebliche Kurse: Ausbildungszentrumsleiter/innen, Berufsbildner/innen in den üK, etc.</w:t>
      </w:r>
    </w:p>
    <w:p>
      <w:pPr>
        <w:numPr>
          <w:ilvl w:val="0"/>
          <w:numId w:val="25"/>
        </w:numPr>
        <w:spacing w:before="60" w:after="60" w:line="360" w:lineRule="auto"/>
        <w:rPr>
          <w:i/>
          <w:color w:val="008080"/>
          <w:sz w:val="20"/>
        </w:rPr>
      </w:pPr>
      <w:r>
        <w:rPr>
          <w:i/>
          <w:color w:val="008080"/>
          <w:sz w:val="20"/>
        </w:rPr>
        <w:t>Weitere Interessierte (wie z.B. Eltern, Jugendliche, Medien etc.)</w:t>
      </w:r>
    </w:p>
    <w:p>
      <w:r>
        <w:br w:type="page"/>
      </w:r>
    </w:p>
    <w:p>
      <w:pPr>
        <w:pStyle w:val="BFAberschriftEbene1"/>
      </w:pPr>
      <w:bookmarkStart w:id="26" w:name="_Toc40094866"/>
      <w:r>
        <w:lastRenderedPageBreak/>
        <w:t xml:space="preserve">Anhang: </w:t>
      </w:r>
    </w:p>
    <w:p>
      <w:pPr>
        <w:rPr>
          <w:b/>
        </w:rPr>
      </w:pPr>
      <w:r>
        <w:rPr>
          <w:b/>
        </w:rPr>
        <w:t>Beispiel Kapitel 6 (Neuerungen und deren Auswirkungen)</w:t>
      </w:r>
    </w:p>
    <w:p>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173"/>
      </w:tblGrid>
      <w:tr>
        <w:tc>
          <w:tcPr>
            <w:tcW w:w="2547" w:type="dxa"/>
          </w:tcPr>
          <w:p>
            <w:pPr>
              <w:tabs>
                <w:tab w:val="left" w:pos="397"/>
              </w:tabs>
              <w:spacing w:afterLines="40" w:after="96" w:line="276" w:lineRule="auto"/>
              <w:rPr>
                <w:rFonts w:cs="Arial"/>
                <w:b/>
                <w:sz w:val="16"/>
                <w:szCs w:val="16"/>
              </w:rPr>
            </w:pPr>
            <w:r>
              <w:rPr>
                <w:rFonts w:cs="Arial"/>
                <w:b/>
                <w:sz w:val="16"/>
                <w:szCs w:val="16"/>
              </w:rPr>
              <w:t>Neuerungen</w:t>
            </w:r>
          </w:p>
        </w:tc>
        <w:tc>
          <w:tcPr>
            <w:tcW w:w="6173" w:type="dxa"/>
          </w:tcPr>
          <w:p>
            <w:pPr>
              <w:tabs>
                <w:tab w:val="left" w:pos="397"/>
              </w:tabs>
              <w:spacing w:line="276" w:lineRule="auto"/>
              <w:rPr>
                <w:rFonts w:cs="Arial"/>
                <w:b/>
                <w:sz w:val="16"/>
                <w:szCs w:val="16"/>
              </w:rPr>
            </w:pPr>
            <w:r>
              <w:rPr>
                <w:rFonts w:cs="Arial"/>
                <w:b/>
                <w:sz w:val="16"/>
                <w:szCs w:val="16"/>
              </w:rPr>
              <w:t>Begründung / Erklärungen / Auswirkungen</w:t>
            </w:r>
          </w:p>
        </w:tc>
      </w:tr>
      <w:tr>
        <w:tc>
          <w:tcPr>
            <w:tcW w:w="2547" w:type="dxa"/>
          </w:tcPr>
          <w:p>
            <w:pPr>
              <w:tabs>
                <w:tab w:val="left" w:pos="397"/>
              </w:tabs>
              <w:spacing w:afterLines="40" w:after="96" w:line="276" w:lineRule="auto"/>
              <w:rPr>
                <w:rFonts w:cs="Arial"/>
                <w:color w:val="008080"/>
                <w:sz w:val="16"/>
                <w:szCs w:val="16"/>
              </w:rPr>
            </w:pPr>
            <w:r>
              <w:rPr>
                <w:rFonts w:cs="Arial"/>
                <w:sz w:val="16"/>
                <w:szCs w:val="16"/>
              </w:rPr>
              <w:t>Gesamtkonzept der beruflichen Grundbildung, neue Systematik (1 Beruf mit 4 Fachrichtungen)</w:t>
            </w:r>
          </w:p>
        </w:tc>
        <w:tc>
          <w:tcPr>
            <w:tcW w:w="6173" w:type="dxa"/>
          </w:tcPr>
          <w:p>
            <w:pPr>
              <w:tabs>
                <w:tab w:val="left" w:pos="397"/>
              </w:tabs>
              <w:spacing w:line="276" w:lineRule="auto"/>
              <w:rPr>
                <w:rFonts w:cs="Arial"/>
                <w:sz w:val="16"/>
                <w:szCs w:val="16"/>
              </w:rPr>
            </w:pPr>
            <w:r>
              <w:rPr>
                <w:rFonts w:cs="Arial"/>
                <w:sz w:val="16"/>
                <w:szCs w:val="16"/>
              </w:rPr>
              <w:t xml:space="preserve">Die vier bisherigen Berufe wurden einander inhaltlich angenähert und zu einem Beruf mit vier Fachrichtungen zusammengeführt. Die Dauer wurde auf 4 Jahre festgelegt. Die gemeinsame Ausbildung (Berufsfachschule und überbetriebliche Kurse) dauert 2 Jahre, das 3. und 4. Lehrjahr werden fachrichtungsspezifisch ausgebildet. </w:t>
            </w:r>
          </w:p>
          <w:p>
            <w:pPr>
              <w:tabs>
                <w:tab w:val="left" w:pos="397"/>
              </w:tabs>
              <w:spacing w:line="276" w:lineRule="auto"/>
              <w:rPr>
                <w:rFonts w:cs="Arial"/>
                <w:sz w:val="16"/>
                <w:szCs w:val="16"/>
              </w:rPr>
            </w:pPr>
            <w:r>
              <w:rPr>
                <w:rFonts w:cs="Arial"/>
                <w:sz w:val="16"/>
                <w:szCs w:val="16"/>
              </w:rPr>
              <w:t>Die Berufsbezeichnung ist vereinheitlicht:</w:t>
            </w:r>
          </w:p>
          <w:p>
            <w:pPr>
              <w:pStyle w:val="Listenabsatz"/>
              <w:numPr>
                <w:ilvl w:val="0"/>
                <w:numId w:val="27"/>
              </w:numPr>
              <w:tabs>
                <w:tab w:val="left" w:pos="462"/>
              </w:tabs>
              <w:spacing w:line="276" w:lineRule="auto"/>
              <w:ind w:left="462"/>
              <w:rPr>
                <w:rFonts w:cs="Arial"/>
                <w:sz w:val="16"/>
                <w:szCs w:val="16"/>
              </w:rPr>
            </w:pPr>
            <w:r>
              <w:rPr>
                <w:rFonts w:cs="Arial"/>
                <w:sz w:val="16"/>
                <w:szCs w:val="16"/>
              </w:rPr>
              <w:t>Bisheriger Beruf Steinbildhauer/in EFZ neu: Steinmetz EFZ Fachrichtung Bildhauerei</w:t>
            </w:r>
          </w:p>
          <w:p>
            <w:pPr>
              <w:pStyle w:val="Listenabsatz"/>
              <w:numPr>
                <w:ilvl w:val="0"/>
                <w:numId w:val="27"/>
              </w:numPr>
              <w:tabs>
                <w:tab w:val="left" w:pos="462"/>
              </w:tabs>
              <w:spacing w:line="276" w:lineRule="auto"/>
              <w:ind w:left="462"/>
              <w:rPr>
                <w:rFonts w:cs="Arial"/>
                <w:sz w:val="16"/>
                <w:szCs w:val="16"/>
              </w:rPr>
            </w:pPr>
            <w:r>
              <w:rPr>
                <w:rFonts w:cs="Arial"/>
                <w:sz w:val="16"/>
                <w:szCs w:val="16"/>
              </w:rPr>
              <w:t>Bisheriger Beruf Steinmetz/in EFZ -&gt; Steinmetz/in EFZ Fachrichtung Bau und Renovation</w:t>
            </w:r>
          </w:p>
          <w:p>
            <w:pPr>
              <w:pStyle w:val="Listenabsatz"/>
              <w:numPr>
                <w:ilvl w:val="0"/>
                <w:numId w:val="27"/>
              </w:numPr>
              <w:tabs>
                <w:tab w:val="left" w:pos="462"/>
              </w:tabs>
              <w:spacing w:line="276" w:lineRule="auto"/>
              <w:ind w:left="462"/>
              <w:rPr>
                <w:rFonts w:cs="Arial"/>
                <w:sz w:val="16"/>
                <w:szCs w:val="16"/>
              </w:rPr>
            </w:pPr>
            <w:r>
              <w:rPr>
                <w:rFonts w:cs="Arial"/>
                <w:sz w:val="16"/>
                <w:szCs w:val="16"/>
              </w:rPr>
              <w:t>Bisheriger Beruf Steinwerker/in EFZ -&gt; Steinmetz/in Fachrichtung Industrie (Dauer um ein Jahr verlängert; neue Inhalte im Bereich Arbeiten mit Maschinenprogrammen</w:t>
            </w:r>
          </w:p>
          <w:p>
            <w:pPr>
              <w:pStyle w:val="Listenabsatz"/>
              <w:numPr>
                <w:ilvl w:val="0"/>
                <w:numId w:val="27"/>
              </w:numPr>
              <w:tabs>
                <w:tab w:val="left" w:pos="462"/>
              </w:tabs>
              <w:spacing w:line="276" w:lineRule="auto"/>
              <w:ind w:left="462"/>
              <w:rPr>
                <w:rFonts w:cs="Arial"/>
                <w:sz w:val="16"/>
                <w:szCs w:val="16"/>
              </w:rPr>
            </w:pPr>
            <w:r>
              <w:rPr>
                <w:rFonts w:cs="Arial"/>
                <w:sz w:val="16"/>
                <w:szCs w:val="16"/>
              </w:rPr>
              <w:t xml:space="preserve">Bisheriger Beruf </w:t>
            </w:r>
            <w:proofErr w:type="spellStart"/>
            <w:r>
              <w:rPr>
                <w:rFonts w:cs="Arial"/>
                <w:sz w:val="16"/>
                <w:szCs w:val="16"/>
              </w:rPr>
              <w:t>Marmorist</w:t>
            </w:r>
            <w:proofErr w:type="spellEnd"/>
            <w:r>
              <w:rPr>
                <w:rFonts w:cs="Arial"/>
                <w:sz w:val="16"/>
                <w:szCs w:val="16"/>
              </w:rPr>
              <w:t xml:space="preserve">/in EFZ -&gt; Steinmetz/in EFZ Fachrichtung Gestaltung und Marmorverarbeitung (Dauer um ein Jahr verlängert, bisherige Inhalte werden vertiefter ausgebildet.) </w:t>
            </w:r>
          </w:p>
        </w:tc>
      </w:tr>
      <w:tr>
        <w:tc>
          <w:tcPr>
            <w:tcW w:w="2547" w:type="dxa"/>
          </w:tcPr>
          <w:p>
            <w:pPr>
              <w:tabs>
                <w:tab w:val="left" w:pos="397"/>
              </w:tabs>
              <w:spacing w:afterLines="40" w:after="96" w:line="276" w:lineRule="auto"/>
              <w:rPr>
                <w:rFonts w:cs="Arial"/>
                <w:b/>
                <w:sz w:val="16"/>
                <w:szCs w:val="16"/>
              </w:rPr>
            </w:pPr>
            <w:r>
              <w:rPr>
                <w:rFonts w:cs="Arial"/>
                <w:sz w:val="16"/>
                <w:szCs w:val="16"/>
              </w:rPr>
              <w:t>Bildungsverordnung (BiVo) und Bildungsplan (</w:t>
            </w:r>
            <w:proofErr w:type="spellStart"/>
            <w:r>
              <w:rPr>
                <w:rFonts w:cs="Arial"/>
                <w:sz w:val="16"/>
                <w:szCs w:val="16"/>
              </w:rPr>
              <w:t>Biplan</w:t>
            </w:r>
            <w:proofErr w:type="spellEnd"/>
            <w:r>
              <w:rPr>
                <w:rFonts w:cs="Arial"/>
                <w:sz w:val="16"/>
                <w:szCs w:val="16"/>
              </w:rPr>
              <w:t>)</w:t>
            </w:r>
          </w:p>
        </w:tc>
        <w:tc>
          <w:tcPr>
            <w:tcW w:w="6173" w:type="dxa"/>
          </w:tcPr>
          <w:p>
            <w:pPr>
              <w:tabs>
                <w:tab w:val="left" w:pos="397"/>
              </w:tabs>
              <w:spacing w:line="276" w:lineRule="auto"/>
              <w:rPr>
                <w:rFonts w:cs="Arial"/>
                <w:sz w:val="16"/>
                <w:szCs w:val="16"/>
              </w:rPr>
            </w:pPr>
            <w:proofErr w:type="spellStart"/>
            <w:r>
              <w:rPr>
                <w:rFonts w:cs="Arial"/>
                <w:sz w:val="16"/>
                <w:szCs w:val="16"/>
              </w:rPr>
              <w:t>BiVO</w:t>
            </w:r>
            <w:proofErr w:type="spellEnd"/>
            <w:r>
              <w:rPr>
                <w:rFonts w:cs="Arial"/>
                <w:sz w:val="16"/>
                <w:szCs w:val="16"/>
              </w:rPr>
              <w:t xml:space="preserve">: Das Berufsfeld wurde aufgelöst, die BiVo regelt neu einen Beruf mit 4 Fachrichtungen. </w:t>
            </w:r>
          </w:p>
          <w:p>
            <w:pPr>
              <w:tabs>
                <w:tab w:val="left" w:pos="397"/>
              </w:tabs>
              <w:spacing w:line="276" w:lineRule="auto"/>
              <w:rPr>
                <w:rFonts w:cs="Arial"/>
                <w:sz w:val="16"/>
                <w:szCs w:val="16"/>
              </w:rPr>
            </w:pPr>
            <w:r>
              <w:rPr>
                <w:rFonts w:cs="Arial"/>
                <w:sz w:val="16"/>
                <w:szCs w:val="16"/>
              </w:rPr>
              <w:t>Der Bildungsplan ist auf der Leitvorlage HK-Modell erstellt und erfüllt die Ansprüche der Handlungskompetenzorientierung. Das Berufsbild und die Übersicht der Handlungskompetenzen ist integriert; die Leistungsziele pro Lernort konkretisieren die Handlungskompetenzen.</w:t>
            </w:r>
          </w:p>
        </w:tc>
      </w:tr>
      <w:tr>
        <w:tc>
          <w:tcPr>
            <w:tcW w:w="2547" w:type="dxa"/>
          </w:tcPr>
          <w:p>
            <w:pPr>
              <w:tabs>
                <w:tab w:val="left" w:pos="397"/>
              </w:tabs>
              <w:spacing w:afterLines="40" w:after="96" w:line="276" w:lineRule="auto"/>
              <w:rPr>
                <w:rFonts w:cs="Arial"/>
                <w:sz w:val="16"/>
                <w:szCs w:val="16"/>
              </w:rPr>
            </w:pPr>
            <w:r>
              <w:rPr>
                <w:rFonts w:cs="Arial"/>
                <w:sz w:val="16"/>
                <w:szCs w:val="16"/>
              </w:rPr>
              <w:t>Handlungskompetenzen (HK)</w:t>
            </w:r>
          </w:p>
        </w:tc>
        <w:tc>
          <w:tcPr>
            <w:tcW w:w="6173" w:type="dxa"/>
          </w:tcPr>
          <w:p>
            <w:pPr>
              <w:tabs>
                <w:tab w:val="left" w:pos="397"/>
              </w:tabs>
              <w:spacing w:line="276" w:lineRule="auto"/>
              <w:rPr>
                <w:rFonts w:cs="Arial"/>
                <w:sz w:val="16"/>
                <w:szCs w:val="16"/>
              </w:rPr>
            </w:pPr>
            <w:r>
              <w:rPr>
                <w:rFonts w:cs="Arial"/>
                <w:sz w:val="16"/>
                <w:szCs w:val="16"/>
              </w:rPr>
              <w:t xml:space="preserve">Die Ausbildung an allen drei Lernorten fördert den Aufbau der Handlungskompetenzen. Diese stellen die aktuell und zukünftig relevanten Arbeitssituationen dar, die ausgebildete Steinmetzinnen EFZ/Steinmetze EFZ beherrschen müssen. </w:t>
            </w:r>
          </w:p>
          <w:p>
            <w:pPr>
              <w:tabs>
                <w:tab w:val="left" w:pos="397"/>
              </w:tabs>
              <w:spacing w:line="276" w:lineRule="auto"/>
              <w:rPr>
                <w:rFonts w:cs="Arial"/>
                <w:sz w:val="16"/>
                <w:szCs w:val="16"/>
              </w:rPr>
            </w:pPr>
            <w:r>
              <w:rPr>
                <w:rFonts w:cs="Arial"/>
                <w:sz w:val="16"/>
                <w:szCs w:val="16"/>
              </w:rPr>
              <w:t>Der Beruf umfasst drei gemeinsame Handlungskompetenzbereiche (HKB) mit vierzehn Handlungskompetenzen (HK) und drei fachrichtungsspezifische HKB mit insgesamt vierzehn HK. In den einzelnen Fachrichtungen werden zwischen achtzehn und einundzwanzig Handlungskompetenzen (HK) erworben (Fachrichtung Bildhauerei: 19 HK; Fachrichtung Industrie 19 HK; Fachrichtung Bau und Renovation: 18 HK; Fachrichtung Gestaltung und Marmorverarbeitung: 21 HK).</w:t>
            </w:r>
          </w:p>
          <w:p>
            <w:pPr>
              <w:tabs>
                <w:tab w:val="left" w:pos="397"/>
              </w:tabs>
              <w:spacing w:line="276" w:lineRule="auto"/>
              <w:rPr>
                <w:rFonts w:cs="Arial"/>
                <w:sz w:val="16"/>
                <w:szCs w:val="16"/>
              </w:rPr>
            </w:pPr>
            <w:r>
              <w:rPr>
                <w:rFonts w:cs="Arial"/>
                <w:sz w:val="16"/>
                <w:szCs w:val="16"/>
              </w:rPr>
              <w:t xml:space="preserve">Die Inhalte der fachrichtungsspezifischen HK wurden erweitert und präzisiert. Sie sind der aktuellen beruflichen Praxis angeglichen und auf die Bedürfnisse des Arbeitsmarkts ausgerichtet. Die Leistungsziele sind an den Stand der Technik adaptiert. </w:t>
            </w:r>
          </w:p>
        </w:tc>
      </w:tr>
      <w:tr>
        <w:tc>
          <w:tcPr>
            <w:tcW w:w="2547" w:type="dxa"/>
          </w:tcPr>
          <w:p>
            <w:pPr>
              <w:tabs>
                <w:tab w:val="left" w:pos="397"/>
              </w:tabs>
              <w:spacing w:afterLines="40" w:after="96" w:line="276" w:lineRule="auto"/>
              <w:rPr>
                <w:rFonts w:cs="Arial"/>
                <w:sz w:val="16"/>
                <w:szCs w:val="16"/>
              </w:rPr>
            </w:pPr>
            <w:r>
              <w:rPr>
                <w:rFonts w:cs="Arial"/>
                <w:sz w:val="16"/>
                <w:szCs w:val="16"/>
              </w:rPr>
              <w:t>Handlungskompetenzorientierter Lehrplan für die Berufsfachschulen (BfS)</w:t>
            </w:r>
          </w:p>
        </w:tc>
        <w:tc>
          <w:tcPr>
            <w:tcW w:w="6173" w:type="dxa"/>
          </w:tcPr>
          <w:p>
            <w:pPr>
              <w:tabs>
                <w:tab w:val="left" w:pos="397"/>
              </w:tabs>
              <w:spacing w:line="276" w:lineRule="auto"/>
              <w:rPr>
                <w:rFonts w:cs="Arial"/>
                <w:sz w:val="16"/>
                <w:szCs w:val="16"/>
              </w:rPr>
            </w:pPr>
            <w:r>
              <w:rPr>
                <w:rFonts w:cs="Arial"/>
                <w:sz w:val="16"/>
                <w:szCs w:val="16"/>
              </w:rPr>
              <w:t>Der schulische Unterricht ist nicht mehr in Fächern, sondern nach Handlungskompetenzen organsiert; die Lektionentafel der Bildungsverordnung führt die Handlungskompetenzbereiche als Unterrichtsbereiche auf. Neu gibt es eine Note pro Semester: in den ersten beiden Jahren eine Note für die drei HKB a, b und c; im 3. und 4. Lehrjahr eine Note für die fachrichtungsspezifischen Handlungskompetenzbereiche.</w:t>
            </w:r>
          </w:p>
          <w:p>
            <w:pPr>
              <w:tabs>
                <w:tab w:val="left" w:pos="397"/>
              </w:tabs>
              <w:spacing w:line="276" w:lineRule="auto"/>
              <w:rPr>
                <w:rFonts w:cs="Arial"/>
                <w:sz w:val="16"/>
                <w:szCs w:val="16"/>
              </w:rPr>
            </w:pPr>
            <w:r>
              <w:rPr>
                <w:rFonts w:cs="Arial"/>
                <w:sz w:val="16"/>
                <w:szCs w:val="16"/>
              </w:rPr>
              <w:t xml:space="preserve">Die Berufskenntnisse werden handlungskompetenzorientiert unterrichtet. In der Lernortkooperationstabelle im Anhang zum Bildungsplan ist festgehalten, wann die einzelnen HK unterrichtet werden und wie viele Lektionen dafür aufgewendet werden können. </w:t>
            </w:r>
          </w:p>
          <w:p>
            <w:pPr>
              <w:tabs>
                <w:tab w:val="left" w:pos="397"/>
              </w:tabs>
              <w:spacing w:line="276" w:lineRule="auto"/>
              <w:rPr>
                <w:rFonts w:cs="Arial"/>
                <w:sz w:val="16"/>
                <w:szCs w:val="16"/>
              </w:rPr>
            </w:pPr>
            <w:r>
              <w:rPr>
                <w:rFonts w:cs="Arial"/>
                <w:color w:val="000000"/>
                <w:sz w:val="16"/>
                <w:szCs w:val="16"/>
              </w:rPr>
              <w:t>Es wird ein Lehrplan für die BfS erarbeitet; der Unterricht erfolgt nach der Situationsdidaktik.</w:t>
            </w:r>
          </w:p>
        </w:tc>
      </w:tr>
      <w:tr>
        <w:tc>
          <w:tcPr>
            <w:tcW w:w="2547" w:type="dxa"/>
          </w:tcPr>
          <w:p>
            <w:pPr>
              <w:spacing w:afterLines="40" w:after="96" w:line="276" w:lineRule="auto"/>
              <w:rPr>
                <w:rFonts w:cs="Arial"/>
                <w:sz w:val="16"/>
                <w:szCs w:val="16"/>
              </w:rPr>
            </w:pPr>
            <w:r>
              <w:rPr>
                <w:rFonts w:cs="Arial"/>
                <w:sz w:val="16"/>
                <w:szCs w:val="16"/>
              </w:rPr>
              <w:t>Konzeption und Aufbau der überbetrieblichen Kurse (üK)</w:t>
            </w:r>
          </w:p>
        </w:tc>
        <w:tc>
          <w:tcPr>
            <w:tcW w:w="6173" w:type="dxa"/>
          </w:tcPr>
          <w:p>
            <w:pPr>
              <w:tabs>
                <w:tab w:val="left" w:pos="397"/>
              </w:tabs>
              <w:spacing w:line="276" w:lineRule="auto"/>
              <w:rPr>
                <w:rFonts w:cs="Arial"/>
                <w:sz w:val="16"/>
                <w:szCs w:val="16"/>
              </w:rPr>
            </w:pPr>
            <w:r>
              <w:rPr>
                <w:rFonts w:cs="Arial"/>
                <w:sz w:val="16"/>
                <w:szCs w:val="16"/>
              </w:rPr>
              <w:t xml:space="preserve">Die Dauer der üK wurde auf 35 Tage vereinheitlicht. 20 Tage gemeinsam, je 15 Tage pro Fachrichtung. </w:t>
            </w:r>
          </w:p>
          <w:p>
            <w:pPr>
              <w:tabs>
                <w:tab w:val="left" w:pos="397"/>
              </w:tabs>
              <w:spacing w:line="276" w:lineRule="auto"/>
              <w:rPr>
                <w:rFonts w:cs="Arial"/>
                <w:sz w:val="16"/>
                <w:szCs w:val="16"/>
              </w:rPr>
            </w:pPr>
            <w:r>
              <w:rPr>
                <w:rFonts w:cs="Arial"/>
                <w:sz w:val="16"/>
                <w:szCs w:val="16"/>
              </w:rPr>
              <w:t xml:space="preserve">Im üK 3 im 2. Lehrjahr wird der Staplerausweis erworben. </w:t>
            </w:r>
          </w:p>
          <w:p>
            <w:pPr>
              <w:tabs>
                <w:tab w:val="left" w:pos="397"/>
              </w:tabs>
              <w:spacing w:line="276" w:lineRule="auto"/>
              <w:rPr>
                <w:rFonts w:cs="Arial"/>
                <w:sz w:val="16"/>
                <w:szCs w:val="16"/>
              </w:rPr>
            </w:pPr>
            <w:r>
              <w:rPr>
                <w:rFonts w:cs="Arial"/>
                <w:sz w:val="16"/>
                <w:szCs w:val="16"/>
              </w:rPr>
              <w:t xml:space="preserve">Die Leistungsziele für die üK werden in Ausbildungsprogrammen konkretisiert. Die Kompetenznachweise sind vereinheitlicht. Benotet werden der üK 2 («Fertigen von Objekten / Ausgeführte Arbeiten rapportieren und dokumentieren») und die fachrichtungsspezifischen </w:t>
            </w:r>
            <w:proofErr w:type="spellStart"/>
            <w:r>
              <w:rPr>
                <w:rFonts w:cs="Arial"/>
                <w:sz w:val="16"/>
                <w:szCs w:val="16"/>
              </w:rPr>
              <w:t>üKs</w:t>
            </w:r>
            <w:proofErr w:type="spellEnd"/>
            <w:r>
              <w:rPr>
                <w:rFonts w:cs="Arial"/>
                <w:sz w:val="16"/>
                <w:szCs w:val="16"/>
              </w:rPr>
              <w:t xml:space="preserve">. Nach wie vor werden aus allen Kursen Rückmeldungen an die Lehrbetriebe gemacht.  </w:t>
            </w:r>
          </w:p>
        </w:tc>
      </w:tr>
      <w:tr>
        <w:tc>
          <w:tcPr>
            <w:tcW w:w="2547" w:type="dxa"/>
          </w:tcPr>
          <w:p>
            <w:pPr>
              <w:spacing w:afterLines="40" w:after="96" w:line="276" w:lineRule="auto"/>
              <w:rPr>
                <w:rFonts w:cs="Arial"/>
                <w:sz w:val="16"/>
                <w:szCs w:val="16"/>
              </w:rPr>
            </w:pPr>
            <w:r>
              <w:rPr>
                <w:rFonts w:cs="Arial"/>
                <w:sz w:val="16"/>
                <w:szCs w:val="16"/>
              </w:rPr>
              <w:t>Lerndokumentation</w:t>
            </w:r>
          </w:p>
        </w:tc>
        <w:tc>
          <w:tcPr>
            <w:tcW w:w="6173" w:type="dxa"/>
          </w:tcPr>
          <w:p>
            <w:pPr>
              <w:tabs>
                <w:tab w:val="left" w:pos="397"/>
              </w:tabs>
              <w:spacing w:line="276" w:lineRule="auto"/>
              <w:rPr>
                <w:rFonts w:cs="Arial"/>
                <w:sz w:val="16"/>
                <w:szCs w:val="16"/>
              </w:rPr>
            </w:pPr>
            <w:r>
              <w:rPr>
                <w:rFonts w:cs="Arial"/>
                <w:sz w:val="16"/>
                <w:szCs w:val="16"/>
              </w:rPr>
              <w:t xml:space="preserve">Die Lerndokumentation wird an den Handlungskompetenzen ausgerichtet; die EHB-Standards werden soweit möglich umgesetzt. </w:t>
            </w:r>
          </w:p>
        </w:tc>
      </w:tr>
      <w:tr>
        <w:tc>
          <w:tcPr>
            <w:tcW w:w="2547" w:type="dxa"/>
          </w:tcPr>
          <w:p>
            <w:pPr>
              <w:spacing w:afterLines="40" w:after="96" w:line="276" w:lineRule="auto"/>
              <w:rPr>
                <w:rFonts w:cs="Arial"/>
                <w:color w:val="008080"/>
                <w:sz w:val="16"/>
                <w:szCs w:val="16"/>
              </w:rPr>
            </w:pPr>
            <w:r>
              <w:rPr>
                <w:rFonts w:cs="Arial"/>
                <w:sz w:val="16"/>
                <w:szCs w:val="16"/>
              </w:rPr>
              <w:t>Qualifikationsverfahren mit Abschlussprüfung (QV)</w:t>
            </w:r>
          </w:p>
        </w:tc>
        <w:tc>
          <w:tcPr>
            <w:tcW w:w="6173" w:type="dxa"/>
          </w:tcPr>
          <w:p>
            <w:pPr>
              <w:tabs>
                <w:tab w:val="left" w:pos="397"/>
              </w:tabs>
              <w:spacing w:line="276" w:lineRule="auto"/>
              <w:rPr>
                <w:rFonts w:cs="Arial"/>
                <w:sz w:val="16"/>
                <w:szCs w:val="16"/>
              </w:rPr>
            </w:pPr>
            <w:r>
              <w:rPr>
                <w:rFonts w:cs="Arial"/>
                <w:sz w:val="16"/>
                <w:szCs w:val="16"/>
              </w:rPr>
              <w:t>Neu: für alle Fachrichtungen wird eine VPA mit Fachgespräch durchgeführt, Dauer 32 Std., 2 Positionen, Gewichtung: 50 %. Die Berufskenntnisse werden nicht mehr mit Abschlussprüfung geprüft. Gewichtung der Erfahrungsnote: 30 %.</w:t>
            </w:r>
          </w:p>
        </w:tc>
      </w:tr>
    </w:tbl>
    <w:p/>
    <w:p>
      <w:pPr>
        <w:sectPr>
          <w:pgSz w:w="11906" w:h="16838" w:code="9"/>
          <w:pgMar w:top="1252" w:right="1588" w:bottom="851" w:left="1588" w:header="567" w:footer="346" w:gutter="0"/>
          <w:cols w:space="708"/>
          <w:docGrid w:linePitch="360"/>
        </w:sectPr>
      </w:pPr>
    </w:p>
    <w:p>
      <w:pPr>
        <w:rPr>
          <w:b/>
        </w:rPr>
      </w:pPr>
      <w:r>
        <w:rPr>
          <w:b/>
        </w:rPr>
        <w:lastRenderedPageBreak/>
        <w:t>Beispiel Tabelle Kapitel 9</w:t>
      </w:r>
      <w:bookmarkEnd w:id="26"/>
    </w:p>
    <w:p>
      <w:pPr>
        <w:rPr>
          <w:b/>
        </w:rPr>
      </w:pPr>
    </w:p>
    <w:p>
      <w:pPr>
        <w:tabs>
          <w:tab w:val="left" w:pos="397"/>
        </w:tabs>
        <w:spacing w:afterLines="40" w:after="96" w:line="276" w:lineRule="auto"/>
        <w:rPr>
          <w:rFonts w:cs="Arial"/>
          <w:b/>
          <w:szCs w:val="22"/>
        </w:rPr>
      </w:pPr>
      <w:r>
        <w:rPr>
          <w:rFonts w:cs="Arial"/>
          <w:b/>
          <w:szCs w:val="22"/>
        </w:rPr>
        <w:tab/>
      </w:r>
      <w:r>
        <w:rPr>
          <w:rFonts w:cs="Arial"/>
          <w:b/>
          <w:szCs w:val="22"/>
        </w:rPr>
        <w:tab/>
        <w:t>Erstellen der Umsetzungsdokumente und daraus folgende Informations-/Ausbildungsmassnahmen</w:t>
      </w:r>
    </w:p>
    <w:tbl>
      <w:tblPr>
        <w:tblStyle w:val="Tabellenraster"/>
        <w:tblW w:w="0" w:type="auto"/>
        <w:tblLook w:val="04A0" w:firstRow="1" w:lastRow="0" w:firstColumn="1" w:lastColumn="0" w:noHBand="0" w:noVBand="1"/>
      </w:tblPr>
      <w:tblGrid>
        <w:gridCol w:w="2122"/>
        <w:gridCol w:w="2268"/>
        <w:gridCol w:w="2409"/>
        <w:gridCol w:w="1276"/>
        <w:gridCol w:w="4195"/>
        <w:gridCol w:w="2455"/>
      </w:tblGrid>
      <w:tr>
        <w:tc>
          <w:tcPr>
            <w:tcW w:w="212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pPr>
              <w:tabs>
                <w:tab w:val="left" w:pos="397"/>
              </w:tabs>
              <w:spacing w:afterLines="40" w:after="96" w:line="20" w:lineRule="atLeast"/>
              <w:rPr>
                <w:rFonts w:cs="Arial"/>
                <w:sz w:val="16"/>
                <w:szCs w:val="16"/>
              </w:rPr>
            </w:pPr>
            <w:r>
              <w:rPr>
                <w:rFonts w:cs="Arial"/>
                <w:sz w:val="16"/>
                <w:szCs w:val="16"/>
              </w:rPr>
              <w:t>zu erstellende Umsetzungsdokumente</w:t>
            </w:r>
          </w:p>
        </w:tc>
        <w:tc>
          <w:tcPr>
            <w:tcW w:w="226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pPr>
              <w:tabs>
                <w:tab w:val="left" w:pos="397"/>
              </w:tabs>
              <w:spacing w:afterLines="40" w:after="96" w:line="20" w:lineRule="atLeast"/>
              <w:rPr>
                <w:rFonts w:cs="Arial"/>
                <w:sz w:val="16"/>
                <w:szCs w:val="16"/>
              </w:rPr>
            </w:pPr>
            <w:r>
              <w:rPr>
                <w:rFonts w:cs="Arial"/>
                <w:sz w:val="16"/>
                <w:szCs w:val="16"/>
              </w:rPr>
              <w:t>Aufwand / Ziel</w:t>
            </w:r>
          </w:p>
        </w:tc>
        <w:tc>
          <w:tcPr>
            <w:tcW w:w="240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pPr>
              <w:tabs>
                <w:tab w:val="left" w:pos="397"/>
              </w:tabs>
              <w:spacing w:afterLines="40" w:after="96" w:line="20" w:lineRule="atLeast"/>
              <w:rPr>
                <w:rFonts w:cs="Arial"/>
                <w:sz w:val="16"/>
                <w:szCs w:val="16"/>
              </w:rPr>
            </w:pPr>
            <w:r>
              <w:rPr>
                <w:rFonts w:cs="Arial"/>
                <w:sz w:val="16"/>
                <w:szCs w:val="16"/>
              </w:rPr>
              <w:t>Erstellt durch</w:t>
            </w:r>
          </w:p>
        </w:tc>
        <w:tc>
          <w:tcPr>
            <w:tcW w:w="127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pPr>
              <w:tabs>
                <w:tab w:val="left" w:pos="397"/>
              </w:tabs>
              <w:spacing w:afterLines="40" w:after="96" w:line="20" w:lineRule="atLeast"/>
              <w:rPr>
                <w:rFonts w:cs="Arial"/>
                <w:sz w:val="16"/>
                <w:szCs w:val="16"/>
              </w:rPr>
            </w:pPr>
            <w:r>
              <w:rPr>
                <w:rFonts w:cs="Arial"/>
                <w:sz w:val="16"/>
                <w:szCs w:val="16"/>
              </w:rPr>
              <w:t>Erstellt bis</w:t>
            </w:r>
          </w:p>
        </w:tc>
        <w:tc>
          <w:tcPr>
            <w:tcW w:w="419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pPr>
              <w:tabs>
                <w:tab w:val="left" w:pos="397"/>
              </w:tabs>
              <w:spacing w:afterLines="40" w:after="96" w:line="20" w:lineRule="atLeast"/>
              <w:rPr>
                <w:rFonts w:cs="Arial"/>
                <w:sz w:val="16"/>
                <w:szCs w:val="16"/>
              </w:rPr>
            </w:pPr>
            <w:r>
              <w:rPr>
                <w:rFonts w:cs="Arial"/>
                <w:sz w:val="16"/>
                <w:szCs w:val="16"/>
              </w:rPr>
              <w:t xml:space="preserve">Informationsmassnahme / </w:t>
            </w:r>
            <w:r>
              <w:rPr>
                <w:rFonts w:cs="Arial"/>
                <w:i/>
                <w:iCs/>
                <w:sz w:val="16"/>
                <w:szCs w:val="16"/>
              </w:rPr>
              <w:t>Zielpublikum</w:t>
            </w:r>
            <w:r>
              <w:rPr>
                <w:rFonts w:cs="Arial"/>
                <w:sz w:val="16"/>
                <w:szCs w:val="16"/>
              </w:rPr>
              <w:t xml:space="preserve"> / Inhalt / </w:t>
            </w:r>
            <w:r>
              <w:rPr>
                <w:rFonts w:cs="Arial"/>
                <w:b/>
                <w:bCs/>
                <w:sz w:val="16"/>
                <w:szCs w:val="16"/>
              </w:rPr>
              <w:t>Zeitpunkt</w:t>
            </w:r>
          </w:p>
        </w:tc>
        <w:tc>
          <w:tcPr>
            <w:tcW w:w="245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pPr>
              <w:tabs>
                <w:tab w:val="left" w:pos="397"/>
              </w:tabs>
              <w:spacing w:afterLines="40" w:after="96" w:line="20" w:lineRule="atLeast"/>
              <w:rPr>
                <w:rFonts w:cs="Arial"/>
                <w:sz w:val="16"/>
                <w:szCs w:val="16"/>
              </w:rPr>
            </w:pPr>
            <w:r>
              <w:rPr>
                <w:rFonts w:cs="Arial"/>
                <w:sz w:val="16"/>
                <w:szCs w:val="16"/>
              </w:rPr>
              <w:t>Ausbildungsmassnahme / Z</w:t>
            </w:r>
            <w:r>
              <w:rPr>
                <w:rFonts w:cs="Arial"/>
                <w:i/>
                <w:iCs/>
                <w:sz w:val="16"/>
                <w:szCs w:val="16"/>
              </w:rPr>
              <w:t>ielpublikum</w:t>
            </w:r>
            <w:r>
              <w:rPr>
                <w:rFonts w:cs="Arial"/>
                <w:sz w:val="16"/>
                <w:szCs w:val="16"/>
              </w:rPr>
              <w:t xml:space="preserve"> / Inhalt / </w:t>
            </w:r>
            <w:r>
              <w:rPr>
                <w:rFonts w:cs="Arial"/>
                <w:b/>
                <w:bCs/>
                <w:sz w:val="16"/>
                <w:szCs w:val="16"/>
              </w:rPr>
              <w:t>Zeitpunkt</w:t>
            </w:r>
          </w:p>
        </w:tc>
      </w:tr>
      <w:tr>
        <w:tc>
          <w:tcPr>
            <w:tcW w:w="2122" w:type="dxa"/>
            <w:tcBorders>
              <w:top w:val="single" w:sz="4" w:space="0" w:color="auto"/>
              <w:left w:val="single" w:sz="4" w:space="0" w:color="auto"/>
              <w:bottom w:val="single" w:sz="4" w:space="0" w:color="auto"/>
              <w:right w:val="single" w:sz="4" w:space="0" w:color="auto"/>
            </w:tcBorders>
          </w:tcPr>
          <w:p>
            <w:pPr>
              <w:tabs>
                <w:tab w:val="left" w:pos="397"/>
              </w:tabs>
              <w:spacing w:afterLines="40" w:after="96" w:line="20" w:lineRule="atLeast"/>
              <w:rPr>
                <w:rFonts w:cs="Arial"/>
                <w:sz w:val="16"/>
                <w:szCs w:val="16"/>
              </w:rPr>
            </w:pPr>
            <w:r>
              <w:rPr>
                <w:rFonts w:cs="Arial"/>
                <w:sz w:val="16"/>
                <w:szCs w:val="16"/>
              </w:rPr>
              <w:t>Lerndokumentation</w:t>
            </w:r>
          </w:p>
        </w:tc>
        <w:tc>
          <w:tcPr>
            <w:tcW w:w="2268" w:type="dxa"/>
            <w:tcBorders>
              <w:top w:val="single" w:sz="4" w:space="0" w:color="auto"/>
              <w:left w:val="single" w:sz="4" w:space="0" w:color="auto"/>
              <w:bottom w:val="single" w:sz="4" w:space="0" w:color="auto"/>
              <w:right w:val="single" w:sz="4" w:space="0" w:color="auto"/>
            </w:tcBorders>
          </w:tcPr>
          <w:p>
            <w:pPr>
              <w:tabs>
                <w:tab w:val="left" w:pos="397"/>
              </w:tabs>
              <w:spacing w:afterLines="40" w:after="96" w:line="20" w:lineRule="atLeast"/>
              <w:rPr>
                <w:rFonts w:cs="Arial"/>
                <w:sz w:val="16"/>
                <w:szCs w:val="16"/>
              </w:rPr>
            </w:pPr>
            <w:r>
              <w:rPr>
                <w:rFonts w:cs="Arial"/>
                <w:sz w:val="16"/>
                <w:szCs w:val="16"/>
              </w:rPr>
              <w:t>Neue Form bestimmen</w:t>
            </w:r>
          </w:p>
        </w:tc>
        <w:tc>
          <w:tcPr>
            <w:tcW w:w="2409" w:type="dxa"/>
            <w:vMerge w:val="restart"/>
            <w:tcBorders>
              <w:top w:val="single" w:sz="4" w:space="0" w:color="auto"/>
              <w:left w:val="single" w:sz="4" w:space="0" w:color="auto"/>
              <w:bottom w:val="single" w:sz="4" w:space="0" w:color="auto"/>
              <w:right w:val="single" w:sz="4" w:space="0" w:color="auto"/>
            </w:tcBorders>
          </w:tcPr>
          <w:p>
            <w:pPr>
              <w:tabs>
                <w:tab w:val="left" w:pos="397"/>
              </w:tabs>
              <w:spacing w:afterLines="40" w:after="96" w:line="20" w:lineRule="atLeast"/>
              <w:rPr>
                <w:rFonts w:cs="Arial"/>
                <w:sz w:val="16"/>
                <w:szCs w:val="16"/>
              </w:rPr>
            </w:pPr>
            <w:r>
              <w:rPr>
                <w:rFonts w:cs="Arial"/>
                <w:sz w:val="16"/>
                <w:szCs w:val="16"/>
              </w:rPr>
              <w:t xml:space="preserve">Arbeitsgruppe, bestehend aus berufsbildenden Lehrbetrieb und </w:t>
            </w:r>
            <w:proofErr w:type="spellStart"/>
            <w:r>
              <w:rPr>
                <w:rFonts w:cs="Arial"/>
                <w:sz w:val="16"/>
                <w:szCs w:val="16"/>
              </w:rPr>
              <w:t>üK</w:t>
            </w:r>
            <w:proofErr w:type="spellEnd"/>
            <w:r>
              <w:rPr>
                <w:rFonts w:cs="Arial"/>
                <w:sz w:val="16"/>
                <w:szCs w:val="16"/>
              </w:rPr>
              <w:t xml:space="preserve"> Arbeitsgruppe</w:t>
            </w:r>
          </w:p>
        </w:tc>
        <w:tc>
          <w:tcPr>
            <w:tcW w:w="1276" w:type="dxa"/>
            <w:tcBorders>
              <w:top w:val="single" w:sz="4" w:space="0" w:color="auto"/>
              <w:left w:val="single" w:sz="4" w:space="0" w:color="auto"/>
              <w:bottom w:val="single" w:sz="4" w:space="0" w:color="auto"/>
              <w:right w:val="single" w:sz="4" w:space="0" w:color="auto"/>
            </w:tcBorders>
          </w:tcPr>
          <w:p>
            <w:pPr>
              <w:tabs>
                <w:tab w:val="left" w:pos="397"/>
              </w:tabs>
              <w:spacing w:afterLines="40" w:after="96" w:line="20" w:lineRule="atLeast"/>
              <w:rPr>
                <w:rFonts w:cs="Arial"/>
                <w:sz w:val="16"/>
                <w:szCs w:val="16"/>
              </w:rPr>
            </w:pPr>
            <w:r>
              <w:rPr>
                <w:rFonts w:cs="Arial"/>
                <w:sz w:val="16"/>
                <w:szCs w:val="16"/>
              </w:rPr>
              <w:t>August 2020</w:t>
            </w:r>
          </w:p>
        </w:tc>
        <w:tc>
          <w:tcPr>
            <w:tcW w:w="4195" w:type="dxa"/>
            <w:vMerge w:val="restart"/>
            <w:tcBorders>
              <w:top w:val="single" w:sz="4" w:space="0" w:color="auto"/>
              <w:left w:val="single" w:sz="4" w:space="0" w:color="auto"/>
              <w:bottom w:val="single" w:sz="4" w:space="0" w:color="auto"/>
              <w:right w:val="single" w:sz="4" w:space="0" w:color="auto"/>
            </w:tcBorders>
          </w:tcPr>
          <w:p>
            <w:pPr>
              <w:tabs>
                <w:tab w:val="left" w:pos="397"/>
              </w:tabs>
              <w:rPr>
                <w:rFonts w:cs="Arial"/>
                <w:bCs/>
                <w:sz w:val="16"/>
                <w:szCs w:val="16"/>
              </w:rPr>
            </w:pPr>
            <w:r>
              <w:rPr>
                <w:rFonts w:cs="Arial"/>
                <w:bCs/>
                <w:sz w:val="16"/>
                <w:szCs w:val="16"/>
              </w:rPr>
              <w:t>1 Anlass, wenn möglich gesamtschweizerisch</w:t>
            </w:r>
          </w:p>
          <w:p>
            <w:pPr>
              <w:tabs>
                <w:tab w:val="left" w:pos="397"/>
              </w:tabs>
              <w:rPr>
                <w:rFonts w:cs="Arial"/>
                <w:bCs/>
                <w:i/>
                <w:iCs/>
                <w:sz w:val="16"/>
                <w:szCs w:val="16"/>
              </w:rPr>
            </w:pPr>
            <w:r>
              <w:rPr>
                <w:rFonts w:cs="Arial"/>
                <w:bCs/>
                <w:i/>
                <w:iCs/>
                <w:sz w:val="16"/>
                <w:szCs w:val="16"/>
              </w:rPr>
              <w:t>Alle berufsbildenden Lehrbetriebe</w:t>
            </w:r>
          </w:p>
          <w:p>
            <w:pPr>
              <w:numPr>
                <w:ilvl w:val="0"/>
                <w:numId w:val="40"/>
              </w:numPr>
              <w:ind w:left="461"/>
              <w:rPr>
                <w:rFonts w:cs="Arial"/>
                <w:bCs/>
                <w:sz w:val="16"/>
                <w:szCs w:val="16"/>
              </w:rPr>
            </w:pPr>
            <w:r>
              <w:rPr>
                <w:rFonts w:cs="Arial"/>
                <w:bCs/>
                <w:sz w:val="16"/>
                <w:szCs w:val="16"/>
              </w:rPr>
              <w:t>Neue Ausbildungsunterlagen</w:t>
            </w:r>
          </w:p>
          <w:p>
            <w:pPr>
              <w:numPr>
                <w:ilvl w:val="0"/>
                <w:numId w:val="40"/>
              </w:numPr>
              <w:ind w:left="461"/>
              <w:rPr>
                <w:rFonts w:cs="Arial"/>
                <w:bCs/>
                <w:sz w:val="16"/>
                <w:szCs w:val="16"/>
              </w:rPr>
            </w:pPr>
            <w:r>
              <w:rPr>
                <w:rFonts w:cs="Arial"/>
                <w:bCs/>
                <w:sz w:val="16"/>
                <w:szCs w:val="16"/>
              </w:rPr>
              <w:t>Handlungskompetenzorientierung</w:t>
            </w:r>
          </w:p>
          <w:p>
            <w:pPr>
              <w:numPr>
                <w:ilvl w:val="0"/>
                <w:numId w:val="40"/>
              </w:numPr>
              <w:ind w:left="461"/>
              <w:rPr>
                <w:rFonts w:cs="Arial"/>
                <w:bCs/>
                <w:sz w:val="16"/>
                <w:szCs w:val="16"/>
              </w:rPr>
            </w:pPr>
            <w:r>
              <w:rPr>
                <w:rFonts w:cs="Arial"/>
                <w:bCs/>
                <w:sz w:val="16"/>
                <w:szCs w:val="16"/>
              </w:rPr>
              <w:t>Umgang mit der Lerndokumentation</w:t>
            </w:r>
          </w:p>
          <w:p>
            <w:pPr>
              <w:numPr>
                <w:ilvl w:val="0"/>
                <w:numId w:val="40"/>
              </w:numPr>
              <w:ind w:left="461"/>
              <w:rPr>
                <w:rFonts w:cs="Arial"/>
                <w:bCs/>
                <w:sz w:val="16"/>
                <w:szCs w:val="16"/>
              </w:rPr>
            </w:pPr>
            <w:r>
              <w:rPr>
                <w:rFonts w:cs="Arial"/>
                <w:bCs/>
                <w:sz w:val="16"/>
                <w:szCs w:val="16"/>
              </w:rPr>
              <w:t xml:space="preserve">Information </w:t>
            </w:r>
            <w:proofErr w:type="spellStart"/>
            <w:r>
              <w:rPr>
                <w:rFonts w:cs="Arial"/>
                <w:bCs/>
                <w:sz w:val="16"/>
                <w:szCs w:val="16"/>
              </w:rPr>
              <w:t>QV</w:t>
            </w:r>
            <w:proofErr w:type="spellEnd"/>
          </w:p>
          <w:p>
            <w:pPr>
              <w:numPr>
                <w:ilvl w:val="0"/>
                <w:numId w:val="40"/>
              </w:numPr>
              <w:ind w:left="461"/>
              <w:rPr>
                <w:rFonts w:cs="Arial"/>
                <w:bCs/>
                <w:sz w:val="16"/>
                <w:szCs w:val="16"/>
              </w:rPr>
            </w:pPr>
            <w:r>
              <w:rPr>
                <w:rFonts w:cs="Arial"/>
                <w:bCs/>
                <w:sz w:val="16"/>
                <w:szCs w:val="16"/>
              </w:rPr>
              <w:t>Bedarfserhebung Form und Inhalt des Ausbildungsprogramm</w:t>
            </w:r>
          </w:p>
          <w:p>
            <w:pPr>
              <w:numPr>
                <w:ilvl w:val="0"/>
                <w:numId w:val="40"/>
              </w:numPr>
              <w:ind w:left="461"/>
              <w:rPr>
                <w:rFonts w:cs="Arial"/>
                <w:bCs/>
                <w:sz w:val="16"/>
                <w:szCs w:val="16"/>
              </w:rPr>
            </w:pPr>
            <w:r>
              <w:rPr>
                <w:rFonts w:cs="Arial"/>
                <w:bCs/>
                <w:sz w:val="16"/>
                <w:szCs w:val="16"/>
              </w:rPr>
              <w:t>Begleitung durch regionale Ansprechpersonen (</w:t>
            </w:r>
            <w:r>
              <w:rPr>
                <w:rFonts w:cs="Arial"/>
                <w:sz w:val="16"/>
                <w:szCs w:val="16"/>
              </w:rPr>
              <w:t>«</w:t>
            </w:r>
            <w:r>
              <w:rPr>
                <w:rFonts w:cs="Arial"/>
                <w:bCs/>
                <w:sz w:val="16"/>
                <w:szCs w:val="16"/>
              </w:rPr>
              <w:t>Coachs</w:t>
            </w:r>
            <w:r>
              <w:rPr>
                <w:rFonts w:cs="Arial"/>
                <w:sz w:val="16"/>
                <w:szCs w:val="16"/>
              </w:rPr>
              <w:t>»</w:t>
            </w:r>
            <w:r>
              <w:rPr>
                <w:rFonts w:cs="Arial"/>
                <w:bCs/>
                <w:sz w:val="16"/>
                <w:szCs w:val="16"/>
              </w:rPr>
              <w:t>)</w:t>
            </w:r>
          </w:p>
          <w:p>
            <w:pPr>
              <w:tabs>
                <w:tab w:val="left" w:pos="397"/>
              </w:tabs>
              <w:spacing w:afterLines="40" w:after="96" w:line="20" w:lineRule="atLeast"/>
              <w:rPr>
                <w:rFonts w:cs="Arial"/>
                <w:b/>
                <w:sz w:val="16"/>
                <w:szCs w:val="16"/>
              </w:rPr>
            </w:pPr>
            <w:r>
              <w:rPr>
                <w:rFonts w:cs="Arial"/>
                <w:b/>
                <w:sz w:val="16"/>
                <w:szCs w:val="16"/>
              </w:rPr>
              <w:t>Aug/Sept 2020</w:t>
            </w:r>
          </w:p>
        </w:tc>
        <w:tc>
          <w:tcPr>
            <w:tcW w:w="2455" w:type="dxa"/>
            <w:tcBorders>
              <w:top w:val="single" w:sz="4" w:space="0" w:color="auto"/>
              <w:left w:val="single" w:sz="4" w:space="0" w:color="auto"/>
              <w:bottom w:val="single" w:sz="4" w:space="0" w:color="auto"/>
              <w:right w:val="single" w:sz="4" w:space="0" w:color="auto"/>
            </w:tcBorders>
          </w:tcPr>
          <w:p>
            <w:pPr>
              <w:tabs>
                <w:tab w:val="left" w:pos="397"/>
              </w:tabs>
              <w:spacing w:afterLines="40" w:after="96" w:line="20" w:lineRule="atLeast"/>
              <w:rPr>
                <w:rFonts w:cs="Arial"/>
                <w:sz w:val="16"/>
                <w:szCs w:val="16"/>
              </w:rPr>
            </w:pPr>
          </w:p>
        </w:tc>
      </w:tr>
      <w:tr>
        <w:tc>
          <w:tcPr>
            <w:tcW w:w="2122" w:type="dxa"/>
            <w:tcBorders>
              <w:top w:val="single" w:sz="4" w:space="0" w:color="auto"/>
              <w:left w:val="single" w:sz="4" w:space="0" w:color="auto"/>
              <w:bottom w:val="single" w:sz="4" w:space="0" w:color="auto"/>
              <w:right w:val="single" w:sz="4" w:space="0" w:color="auto"/>
            </w:tcBorders>
          </w:tcPr>
          <w:p>
            <w:pPr>
              <w:tabs>
                <w:tab w:val="left" w:pos="397"/>
              </w:tabs>
              <w:spacing w:afterLines="40" w:after="96" w:line="20" w:lineRule="atLeast"/>
              <w:rPr>
                <w:rFonts w:cs="Arial"/>
                <w:sz w:val="16"/>
                <w:szCs w:val="16"/>
              </w:rPr>
            </w:pPr>
            <w:r>
              <w:rPr>
                <w:rFonts w:cs="Arial"/>
                <w:sz w:val="16"/>
                <w:szCs w:val="16"/>
              </w:rPr>
              <w:t>Ausbildungsprogramm für die Lehrbetriebe</w:t>
            </w:r>
          </w:p>
        </w:tc>
        <w:tc>
          <w:tcPr>
            <w:tcW w:w="2268" w:type="dxa"/>
            <w:tcBorders>
              <w:top w:val="single" w:sz="4" w:space="0" w:color="auto"/>
              <w:left w:val="single" w:sz="4" w:space="0" w:color="auto"/>
              <w:bottom w:val="single" w:sz="4" w:space="0" w:color="auto"/>
              <w:right w:val="single" w:sz="4" w:space="0" w:color="auto"/>
            </w:tcBorders>
          </w:tcPr>
          <w:p>
            <w:pPr>
              <w:tabs>
                <w:tab w:val="left" w:pos="397"/>
              </w:tabs>
              <w:spacing w:afterLines="40" w:after="96" w:line="20" w:lineRule="atLeast"/>
              <w:rPr>
                <w:rFonts w:cs="Arial"/>
                <w:sz w:val="16"/>
                <w:szCs w:val="16"/>
              </w:rPr>
            </w:pPr>
            <w:r>
              <w:rPr>
                <w:rFonts w:cs="Arial"/>
                <w:sz w:val="16"/>
                <w:szCs w:val="16"/>
              </w:rPr>
              <w:t>Auf der Grundlage der Lernortkooperationstabelle, des Bildungsberichts und des Bildungsplans ein geeignetes Instrument erarbeiten</w:t>
            </w:r>
          </w:p>
        </w:tc>
        <w:tc>
          <w:tcPr>
            <w:tcW w:w="0" w:type="auto"/>
            <w:vMerge/>
            <w:tcBorders>
              <w:top w:val="single" w:sz="4" w:space="0" w:color="auto"/>
              <w:left w:val="single" w:sz="4" w:space="0" w:color="auto"/>
              <w:bottom w:val="single" w:sz="4" w:space="0" w:color="auto"/>
              <w:right w:val="single" w:sz="4" w:space="0" w:color="auto"/>
            </w:tcBorders>
            <w:vAlign w:val="center"/>
          </w:tcPr>
          <w:p>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pPr>
              <w:tabs>
                <w:tab w:val="left" w:pos="397"/>
              </w:tabs>
              <w:spacing w:afterLines="40" w:after="96" w:line="20" w:lineRule="atLeast"/>
              <w:rPr>
                <w:rFonts w:cs="Arial"/>
                <w:sz w:val="16"/>
                <w:szCs w:val="16"/>
              </w:rPr>
            </w:pPr>
            <w:r>
              <w:rPr>
                <w:rFonts w:cs="Arial"/>
                <w:sz w:val="16"/>
                <w:szCs w:val="16"/>
              </w:rPr>
              <w:t>Juli 2021</w:t>
            </w:r>
          </w:p>
        </w:tc>
        <w:tc>
          <w:tcPr>
            <w:tcW w:w="0" w:type="auto"/>
            <w:vMerge/>
            <w:tcBorders>
              <w:top w:val="single" w:sz="4" w:space="0" w:color="auto"/>
              <w:left w:val="single" w:sz="4" w:space="0" w:color="auto"/>
              <w:bottom w:val="single" w:sz="4" w:space="0" w:color="auto"/>
              <w:right w:val="single" w:sz="4" w:space="0" w:color="auto"/>
            </w:tcBorders>
            <w:vAlign w:val="center"/>
          </w:tcPr>
          <w:p>
            <w:pPr>
              <w:rPr>
                <w:rFonts w:cs="Arial"/>
                <w:b/>
                <w:sz w:val="16"/>
                <w:szCs w:val="16"/>
              </w:rPr>
            </w:pPr>
          </w:p>
        </w:tc>
        <w:tc>
          <w:tcPr>
            <w:tcW w:w="2455" w:type="dxa"/>
            <w:tcBorders>
              <w:top w:val="single" w:sz="4" w:space="0" w:color="auto"/>
              <w:left w:val="single" w:sz="4" w:space="0" w:color="auto"/>
              <w:bottom w:val="single" w:sz="4" w:space="0" w:color="auto"/>
              <w:right w:val="single" w:sz="4" w:space="0" w:color="auto"/>
            </w:tcBorders>
          </w:tcPr>
          <w:p>
            <w:pPr>
              <w:tabs>
                <w:tab w:val="left" w:pos="397"/>
              </w:tabs>
              <w:rPr>
                <w:rFonts w:cs="Arial"/>
                <w:bCs/>
                <w:sz w:val="16"/>
                <w:szCs w:val="16"/>
              </w:rPr>
            </w:pPr>
            <w:r>
              <w:rPr>
                <w:rFonts w:cs="Arial"/>
                <w:bCs/>
                <w:sz w:val="16"/>
                <w:szCs w:val="16"/>
              </w:rPr>
              <w:t>Ansprechpersonen (</w:t>
            </w:r>
            <w:r>
              <w:rPr>
                <w:rFonts w:cs="Arial"/>
                <w:sz w:val="16"/>
                <w:szCs w:val="16"/>
              </w:rPr>
              <w:t>«</w:t>
            </w:r>
            <w:r>
              <w:rPr>
                <w:rFonts w:cs="Arial"/>
                <w:bCs/>
                <w:sz w:val="16"/>
                <w:szCs w:val="16"/>
              </w:rPr>
              <w:t>Coachs</w:t>
            </w:r>
            <w:r>
              <w:rPr>
                <w:rFonts w:cs="Arial"/>
                <w:sz w:val="16"/>
                <w:szCs w:val="16"/>
              </w:rPr>
              <w:t>»</w:t>
            </w:r>
            <w:r>
              <w:rPr>
                <w:rFonts w:cs="Arial"/>
                <w:bCs/>
                <w:sz w:val="16"/>
                <w:szCs w:val="16"/>
              </w:rPr>
              <w:t>) schulen</w:t>
            </w:r>
          </w:p>
          <w:p>
            <w:pPr>
              <w:tabs>
                <w:tab w:val="left" w:pos="397"/>
              </w:tabs>
              <w:rPr>
                <w:rFonts w:cs="Arial"/>
                <w:bCs/>
                <w:i/>
                <w:iCs/>
                <w:sz w:val="16"/>
                <w:szCs w:val="16"/>
              </w:rPr>
            </w:pPr>
            <w:r>
              <w:rPr>
                <w:rFonts w:cs="Arial"/>
                <w:bCs/>
                <w:i/>
                <w:iCs/>
                <w:sz w:val="16"/>
                <w:szCs w:val="16"/>
              </w:rPr>
              <w:t xml:space="preserve">Pro Region 1-2 </w:t>
            </w:r>
            <w:proofErr w:type="spellStart"/>
            <w:r>
              <w:rPr>
                <w:rFonts w:cs="Arial"/>
                <w:bCs/>
                <w:i/>
                <w:iCs/>
                <w:sz w:val="16"/>
                <w:szCs w:val="16"/>
              </w:rPr>
              <w:t>BerufsbildnerInnen</w:t>
            </w:r>
            <w:proofErr w:type="spellEnd"/>
            <w:r>
              <w:rPr>
                <w:rFonts w:cs="Arial"/>
                <w:bCs/>
                <w:i/>
                <w:iCs/>
                <w:sz w:val="16"/>
                <w:szCs w:val="16"/>
              </w:rPr>
              <w:t xml:space="preserve"> Lehrbetrieb</w:t>
            </w:r>
          </w:p>
          <w:p>
            <w:pPr>
              <w:numPr>
                <w:ilvl w:val="0"/>
                <w:numId w:val="42"/>
              </w:numPr>
              <w:ind w:left="520"/>
              <w:rPr>
                <w:rFonts w:cs="Arial"/>
                <w:bCs/>
                <w:sz w:val="16"/>
                <w:szCs w:val="16"/>
              </w:rPr>
            </w:pPr>
            <w:r>
              <w:rPr>
                <w:rFonts w:cs="Arial"/>
                <w:bCs/>
                <w:sz w:val="16"/>
                <w:szCs w:val="16"/>
              </w:rPr>
              <w:t>Rolle</w:t>
            </w:r>
          </w:p>
          <w:p>
            <w:pPr>
              <w:numPr>
                <w:ilvl w:val="0"/>
                <w:numId w:val="42"/>
              </w:numPr>
              <w:ind w:left="520"/>
              <w:rPr>
                <w:rFonts w:cs="Arial"/>
                <w:bCs/>
                <w:sz w:val="16"/>
                <w:szCs w:val="16"/>
              </w:rPr>
            </w:pPr>
            <w:r>
              <w:rPr>
                <w:rFonts w:cs="Arial"/>
                <w:bCs/>
                <w:sz w:val="16"/>
                <w:szCs w:val="16"/>
              </w:rPr>
              <w:t>Pflichtenheft</w:t>
            </w:r>
          </w:p>
          <w:p>
            <w:pPr>
              <w:tabs>
                <w:tab w:val="left" w:pos="397"/>
              </w:tabs>
              <w:spacing w:afterLines="40" w:after="96" w:line="20" w:lineRule="atLeast"/>
              <w:rPr>
                <w:rFonts w:cs="Arial"/>
                <w:b/>
                <w:sz w:val="16"/>
                <w:szCs w:val="16"/>
              </w:rPr>
            </w:pPr>
            <w:r>
              <w:rPr>
                <w:rFonts w:cs="Arial"/>
                <w:b/>
                <w:sz w:val="16"/>
                <w:szCs w:val="16"/>
              </w:rPr>
              <w:t>2. Semester 2021</w:t>
            </w:r>
          </w:p>
        </w:tc>
      </w:tr>
      <w:tr>
        <w:tc>
          <w:tcPr>
            <w:tcW w:w="2122" w:type="dxa"/>
            <w:tcBorders>
              <w:top w:val="single" w:sz="4" w:space="0" w:color="auto"/>
              <w:left w:val="single" w:sz="4" w:space="0" w:color="auto"/>
              <w:bottom w:val="single" w:sz="4" w:space="0" w:color="auto"/>
              <w:right w:val="single" w:sz="4" w:space="0" w:color="auto"/>
            </w:tcBorders>
          </w:tcPr>
          <w:p>
            <w:pPr>
              <w:tabs>
                <w:tab w:val="left" w:pos="397"/>
              </w:tabs>
              <w:spacing w:afterLines="40" w:after="96" w:line="20" w:lineRule="atLeast"/>
              <w:rPr>
                <w:rFonts w:cs="Arial"/>
                <w:sz w:val="16"/>
                <w:szCs w:val="16"/>
              </w:rPr>
            </w:pPr>
            <w:r>
              <w:rPr>
                <w:rFonts w:cs="Arial"/>
                <w:sz w:val="16"/>
                <w:szCs w:val="16"/>
              </w:rPr>
              <w:t xml:space="preserve">Leitfaden für die </w:t>
            </w:r>
            <w:proofErr w:type="spellStart"/>
            <w:r>
              <w:rPr>
                <w:rFonts w:cs="Arial"/>
                <w:sz w:val="16"/>
                <w:szCs w:val="16"/>
              </w:rPr>
              <w:t>üK</w:t>
            </w:r>
            <w:proofErr w:type="spellEnd"/>
            <w:r>
              <w:rPr>
                <w:rFonts w:cs="Arial"/>
                <w:sz w:val="16"/>
                <w:szCs w:val="16"/>
              </w:rPr>
              <w:t>-Kommissionen</w:t>
            </w:r>
          </w:p>
        </w:tc>
        <w:tc>
          <w:tcPr>
            <w:tcW w:w="2268" w:type="dxa"/>
            <w:tcBorders>
              <w:top w:val="single" w:sz="4" w:space="0" w:color="auto"/>
              <w:left w:val="single" w:sz="4" w:space="0" w:color="auto"/>
              <w:bottom w:val="single" w:sz="4" w:space="0" w:color="auto"/>
              <w:right w:val="single" w:sz="4" w:space="0" w:color="auto"/>
            </w:tcBorders>
          </w:tcPr>
          <w:p>
            <w:pPr>
              <w:tabs>
                <w:tab w:val="left" w:pos="397"/>
              </w:tabs>
              <w:spacing w:afterLines="40" w:after="96" w:line="20" w:lineRule="atLeast"/>
              <w:rPr>
                <w:rFonts w:cs="Arial"/>
                <w:sz w:val="16"/>
                <w:szCs w:val="16"/>
              </w:rPr>
            </w:pPr>
            <w:r>
              <w:rPr>
                <w:rFonts w:cs="Arial"/>
                <w:sz w:val="16"/>
                <w:szCs w:val="16"/>
              </w:rPr>
              <w:t xml:space="preserve">Bisherige Reglemente umarbeiten / </w:t>
            </w:r>
            <w:proofErr w:type="spellStart"/>
            <w:r>
              <w:rPr>
                <w:rFonts w:cs="Arial"/>
                <w:sz w:val="16"/>
                <w:szCs w:val="16"/>
              </w:rPr>
              <w:t>QualüK</w:t>
            </w:r>
            <w:proofErr w:type="spellEnd"/>
            <w:r>
              <w:rPr>
                <w:rFonts w:cs="Arial"/>
                <w:sz w:val="16"/>
                <w:szCs w:val="16"/>
              </w:rPr>
              <w:t xml:space="preserve"> einbeziehen</w:t>
            </w:r>
          </w:p>
        </w:tc>
        <w:tc>
          <w:tcPr>
            <w:tcW w:w="2409" w:type="dxa"/>
            <w:tcBorders>
              <w:top w:val="single" w:sz="4" w:space="0" w:color="auto"/>
              <w:left w:val="single" w:sz="4" w:space="0" w:color="auto"/>
              <w:bottom w:val="single" w:sz="4" w:space="0" w:color="auto"/>
              <w:right w:val="single" w:sz="4" w:space="0" w:color="auto"/>
            </w:tcBorders>
          </w:tcPr>
          <w:p>
            <w:pPr>
              <w:tabs>
                <w:tab w:val="left" w:pos="397"/>
              </w:tabs>
              <w:spacing w:afterLines="40" w:after="96" w:line="20" w:lineRule="atLeast"/>
              <w:rPr>
                <w:rFonts w:cs="Arial"/>
                <w:sz w:val="16"/>
                <w:szCs w:val="16"/>
              </w:rPr>
            </w:pPr>
            <w:proofErr w:type="spellStart"/>
            <w:r>
              <w:rPr>
                <w:rFonts w:cs="Arial"/>
                <w:sz w:val="16"/>
                <w:szCs w:val="16"/>
              </w:rPr>
              <w:t>üK</w:t>
            </w:r>
            <w:proofErr w:type="spellEnd"/>
            <w:r>
              <w:rPr>
                <w:rFonts w:cs="Arial"/>
                <w:sz w:val="16"/>
                <w:szCs w:val="16"/>
              </w:rPr>
              <w:t xml:space="preserve">-Kommission, zuständig für alle Sprachregionen (7-10 Mitglieder, ernannt durch die </w:t>
            </w:r>
            <w:proofErr w:type="spellStart"/>
            <w:r>
              <w:rPr>
                <w:rFonts w:cs="Arial"/>
                <w:sz w:val="16"/>
                <w:szCs w:val="16"/>
              </w:rPr>
              <w:t>OdA</w:t>
            </w:r>
            <w:proofErr w:type="spellEnd"/>
            <w:r>
              <w:rPr>
                <w:rFonts w:cs="Arial"/>
                <w:sz w:val="16"/>
                <w:szCs w:val="16"/>
              </w:rPr>
              <w:t>)</w:t>
            </w:r>
          </w:p>
        </w:tc>
        <w:tc>
          <w:tcPr>
            <w:tcW w:w="1276" w:type="dxa"/>
            <w:tcBorders>
              <w:top w:val="single" w:sz="4" w:space="0" w:color="auto"/>
              <w:left w:val="single" w:sz="4" w:space="0" w:color="auto"/>
              <w:bottom w:val="single" w:sz="4" w:space="0" w:color="auto"/>
              <w:right w:val="single" w:sz="4" w:space="0" w:color="auto"/>
            </w:tcBorders>
          </w:tcPr>
          <w:p>
            <w:pPr>
              <w:tabs>
                <w:tab w:val="left" w:pos="397"/>
              </w:tabs>
              <w:spacing w:afterLines="40" w:after="96" w:line="20" w:lineRule="atLeast"/>
              <w:rPr>
                <w:rFonts w:cs="Arial"/>
                <w:sz w:val="16"/>
                <w:szCs w:val="16"/>
              </w:rPr>
            </w:pPr>
            <w:r>
              <w:rPr>
                <w:rFonts w:cs="Arial"/>
                <w:sz w:val="16"/>
                <w:szCs w:val="16"/>
              </w:rPr>
              <w:t>August 2021</w:t>
            </w:r>
          </w:p>
        </w:tc>
        <w:tc>
          <w:tcPr>
            <w:tcW w:w="4195" w:type="dxa"/>
            <w:tcBorders>
              <w:top w:val="single" w:sz="4" w:space="0" w:color="auto"/>
              <w:left w:val="single" w:sz="4" w:space="0" w:color="auto"/>
              <w:bottom w:val="single" w:sz="4" w:space="0" w:color="auto"/>
              <w:right w:val="single" w:sz="4" w:space="0" w:color="auto"/>
            </w:tcBorders>
          </w:tcPr>
          <w:p>
            <w:pPr>
              <w:tabs>
                <w:tab w:val="left" w:pos="397"/>
              </w:tabs>
              <w:spacing w:afterLines="40" w:after="96" w:line="20" w:lineRule="atLeast"/>
              <w:rPr>
                <w:rFonts w:cs="Arial"/>
                <w:sz w:val="16"/>
                <w:szCs w:val="16"/>
              </w:rPr>
            </w:pPr>
            <w:r>
              <w:rPr>
                <w:rFonts w:cs="Arial"/>
                <w:sz w:val="16"/>
                <w:szCs w:val="16"/>
              </w:rPr>
              <w:t>keine</w:t>
            </w:r>
          </w:p>
        </w:tc>
        <w:tc>
          <w:tcPr>
            <w:tcW w:w="2455" w:type="dxa"/>
            <w:tcBorders>
              <w:top w:val="single" w:sz="4" w:space="0" w:color="auto"/>
              <w:left w:val="single" w:sz="4" w:space="0" w:color="auto"/>
              <w:bottom w:val="single" w:sz="4" w:space="0" w:color="auto"/>
              <w:right w:val="single" w:sz="4" w:space="0" w:color="auto"/>
            </w:tcBorders>
          </w:tcPr>
          <w:p>
            <w:pPr>
              <w:tabs>
                <w:tab w:val="left" w:pos="397"/>
              </w:tabs>
              <w:spacing w:afterLines="40" w:after="96" w:line="20" w:lineRule="atLeast"/>
              <w:rPr>
                <w:rFonts w:cs="Arial"/>
                <w:sz w:val="16"/>
                <w:szCs w:val="16"/>
              </w:rPr>
            </w:pPr>
            <w:r>
              <w:rPr>
                <w:rFonts w:cs="Arial"/>
                <w:sz w:val="16"/>
                <w:szCs w:val="16"/>
              </w:rPr>
              <w:t>keine</w:t>
            </w:r>
          </w:p>
        </w:tc>
      </w:tr>
      <w:tr>
        <w:tc>
          <w:tcPr>
            <w:tcW w:w="2122" w:type="dxa"/>
            <w:tcBorders>
              <w:top w:val="single" w:sz="4" w:space="0" w:color="auto"/>
              <w:left w:val="single" w:sz="4" w:space="0" w:color="auto"/>
              <w:bottom w:val="single" w:sz="4" w:space="0" w:color="auto"/>
              <w:right w:val="single" w:sz="4" w:space="0" w:color="auto"/>
            </w:tcBorders>
          </w:tcPr>
          <w:p>
            <w:pPr>
              <w:tabs>
                <w:tab w:val="left" w:pos="397"/>
              </w:tabs>
              <w:spacing w:afterLines="40" w:after="96" w:line="20" w:lineRule="atLeast"/>
              <w:rPr>
                <w:rFonts w:cs="Arial"/>
                <w:sz w:val="16"/>
                <w:szCs w:val="16"/>
              </w:rPr>
            </w:pPr>
            <w:r>
              <w:rPr>
                <w:rFonts w:cs="Arial"/>
                <w:sz w:val="16"/>
                <w:szCs w:val="16"/>
              </w:rPr>
              <w:t xml:space="preserve">Ausbildungsprogramm für die gemeinsamen </w:t>
            </w:r>
            <w:proofErr w:type="spellStart"/>
            <w:r>
              <w:rPr>
                <w:rFonts w:cs="Arial"/>
                <w:sz w:val="16"/>
                <w:szCs w:val="16"/>
              </w:rPr>
              <w:t>üK</w:t>
            </w:r>
            <w:proofErr w:type="spellEnd"/>
            <w:r>
              <w:rPr>
                <w:rFonts w:cs="Arial"/>
                <w:sz w:val="16"/>
                <w:szCs w:val="16"/>
              </w:rPr>
              <w:t xml:space="preserve"> 1,2 und 4</w:t>
            </w:r>
          </w:p>
        </w:tc>
        <w:tc>
          <w:tcPr>
            <w:tcW w:w="2268" w:type="dxa"/>
            <w:tcBorders>
              <w:top w:val="single" w:sz="4" w:space="0" w:color="auto"/>
              <w:left w:val="single" w:sz="4" w:space="0" w:color="auto"/>
              <w:bottom w:val="single" w:sz="4" w:space="0" w:color="auto"/>
              <w:right w:val="single" w:sz="4" w:space="0" w:color="auto"/>
            </w:tcBorders>
          </w:tcPr>
          <w:p>
            <w:pPr>
              <w:tabs>
                <w:tab w:val="left" w:pos="397"/>
              </w:tabs>
              <w:spacing w:afterLines="40" w:after="96" w:line="20" w:lineRule="atLeast"/>
              <w:rPr>
                <w:rFonts w:cs="Arial"/>
                <w:sz w:val="16"/>
                <w:szCs w:val="16"/>
              </w:rPr>
            </w:pPr>
            <w:r>
              <w:rPr>
                <w:rFonts w:cs="Arial"/>
                <w:sz w:val="16"/>
                <w:szCs w:val="16"/>
              </w:rPr>
              <w:t>Auf bisherigen Programmen und Bewertungsrastern aufbauen</w:t>
            </w:r>
          </w:p>
          <w:p>
            <w:pPr>
              <w:tabs>
                <w:tab w:val="left" w:pos="397"/>
              </w:tabs>
              <w:spacing w:afterLines="40" w:after="96" w:line="20" w:lineRule="atLeast"/>
              <w:rPr>
                <w:rFonts w:cs="Arial"/>
                <w:sz w:val="16"/>
                <w:szCs w:val="16"/>
              </w:rPr>
            </w:pPr>
            <w:r>
              <w:rPr>
                <w:rFonts w:cs="Arial"/>
                <w:sz w:val="16"/>
                <w:szCs w:val="16"/>
                <w:lang w:val="fr-CH"/>
              </w:rPr>
              <w:sym w:font="Wingdings" w:char="F0E0"/>
            </w:r>
            <w:r>
              <w:rPr>
                <w:rFonts w:cs="Arial"/>
                <w:sz w:val="16"/>
                <w:szCs w:val="16"/>
              </w:rPr>
              <w:t xml:space="preserve"> angepasste Unterlagen</w:t>
            </w:r>
          </w:p>
        </w:tc>
        <w:tc>
          <w:tcPr>
            <w:tcW w:w="2409" w:type="dxa"/>
            <w:tcBorders>
              <w:top w:val="single" w:sz="4" w:space="0" w:color="auto"/>
              <w:left w:val="single" w:sz="4" w:space="0" w:color="auto"/>
              <w:bottom w:val="single" w:sz="4" w:space="0" w:color="auto"/>
              <w:right w:val="single" w:sz="4" w:space="0" w:color="auto"/>
            </w:tcBorders>
          </w:tcPr>
          <w:p>
            <w:pPr>
              <w:tabs>
                <w:tab w:val="left" w:pos="397"/>
              </w:tabs>
              <w:spacing w:afterLines="40" w:after="96" w:line="20" w:lineRule="atLeast"/>
              <w:rPr>
                <w:rFonts w:cs="Arial"/>
                <w:sz w:val="16"/>
                <w:szCs w:val="16"/>
              </w:rPr>
            </w:pPr>
            <w:r>
              <w:rPr>
                <w:rFonts w:cs="Arial"/>
                <w:sz w:val="16"/>
                <w:szCs w:val="16"/>
              </w:rPr>
              <w:t xml:space="preserve">AG aus </w:t>
            </w:r>
            <w:proofErr w:type="spellStart"/>
            <w:r>
              <w:rPr>
                <w:rFonts w:cs="Arial"/>
                <w:sz w:val="16"/>
                <w:szCs w:val="16"/>
              </w:rPr>
              <w:t>üK</w:t>
            </w:r>
            <w:proofErr w:type="spellEnd"/>
            <w:r>
              <w:rPr>
                <w:rFonts w:cs="Arial"/>
                <w:sz w:val="16"/>
                <w:szCs w:val="16"/>
              </w:rPr>
              <w:t>-Leitenden und mindestens 1 Lehrperson (4-6 Personen)</w:t>
            </w:r>
          </w:p>
        </w:tc>
        <w:tc>
          <w:tcPr>
            <w:tcW w:w="1276" w:type="dxa"/>
            <w:tcBorders>
              <w:top w:val="single" w:sz="4" w:space="0" w:color="auto"/>
              <w:left w:val="single" w:sz="4" w:space="0" w:color="auto"/>
              <w:bottom w:val="single" w:sz="4" w:space="0" w:color="auto"/>
              <w:right w:val="single" w:sz="4" w:space="0" w:color="auto"/>
            </w:tcBorders>
          </w:tcPr>
          <w:p>
            <w:pPr>
              <w:tabs>
                <w:tab w:val="left" w:pos="397"/>
              </w:tabs>
              <w:spacing w:afterLines="40" w:after="96" w:line="20" w:lineRule="atLeast"/>
              <w:rPr>
                <w:rFonts w:cs="Arial"/>
                <w:sz w:val="16"/>
                <w:szCs w:val="16"/>
              </w:rPr>
            </w:pPr>
            <w:r>
              <w:rPr>
                <w:rFonts w:cs="Arial"/>
                <w:sz w:val="16"/>
                <w:szCs w:val="16"/>
              </w:rPr>
              <w:t>August 2021</w:t>
            </w:r>
          </w:p>
        </w:tc>
        <w:tc>
          <w:tcPr>
            <w:tcW w:w="4195" w:type="dxa"/>
            <w:vMerge w:val="restart"/>
            <w:tcBorders>
              <w:top w:val="single" w:sz="4" w:space="0" w:color="auto"/>
              <w:left w:val="single" w:sz="4" w:space="0" w:color="auto"/>
              <w:bottom w:val="single" w:sz="4" w:space="0" w:color="auto"/>
              <w:right w:val="single" w:sz="4" w:space="0" w:color="auto"/>
            </w:tcBorders>
          </w:tcPr>
          <w:p>
            <w:pPr>
              <w:tabs>
                <w:tab w:val="left" w:pos="397"/>
              </w:tabs>
              <w:rPr>
                <w:rFonts w:cs="Arial"/>
                <w:sz w:val="16"/>
                <w:szCs w:val="16"/>
              </w:rPr>
            </w:pPr>
            <w:r>
              <w:rPr>
                <w:rFonts w:cs="Arial"/>
                <w:sz w:val="16"/>
                <w:szCs w:val="16"/>
              </w:rPr>
              <w:t>Kickoff</w:t>
            </w:r>
          </w:p>
          <w:p>
            <w:pPr>
              <w:tabs>
                <w:tab w:val="left" w:pos="397"/>
              </w:tabs>
              <w:rPr>
                <w:rFonts w:cs="Arial"/>
                <w:i/>
                <w:iCs/>
                <w:sz w:val="16"/>
                <w:szCs w:val="16"/>
              </w:rPr>
            </w:pPr>
            <w:r>
              <w:rPr>
                <w:rFonts w:cs="Arial"/>
                <w:i/>
                <w:iCs/>
                <w:sz w:val="16"/>
                <w:szCs w:val="16"/>
              </w:rPr>
              <w:t xml:space="preserve">Alle </w:t>
            </w:r>
            <w:proofErr w:type="spellStart"/>
            <w:r>
              <w:rPr>
                <w:rFonts w:cs="Arial"/>
                <w:i/>
                <w:iCs/>
                <w:sz w:val="16"/>
                <w:szCs w:val="16"/>
              </w:rPr>
              <w:t>üK</w:t>
            </w:r>
            <w:proofErr w:type="spellEnd"/>
            <w:r>
              <w:rPr>
                <w:rFonts w:cs="Arial"/>
                <w:i/>
                <w:iCs/>
                <w:sz w:val="16"/>
                <w:szCs w:val="16"/>
              </w:rPr>
              <w:t>-Leitenden und alle Lehrpersonen</w:t>
            </w:r>
          </w:p>
          <w:p>
            <w:pPr>
              <w:numPr>
                <w:ilvl w:val="0"/>
                <w:numId w:val="41"/>
              </w:numPr>
              <w:ind w:left="461"/>
              <w:rPr>
                <w:rFonts w:cs="Arial"/>
                <w:sz w:val="16"/>
                <w:szCs w:val="16"/>
              </w:rPr>
            </w:pPr>
            <w:r>
              <w:rPr>
                <w:rFonts w:cs="Arial"/>
                <w:sz w:val="16"/>
                <w:szCs w:val="16"/>
              </w:rPr>
              <w:t>Erarbeitung eines didaktischen Konzepts</w:t>
            </w:r>
          </w:p>
          <w:p>
            <w:pPr>
              <w:numPr>
                <w:ilvl w:val="0"/>
                <w:numId w:val="41"/>
              </w:numPr>
              <w:ind w:left="461"/>
              <w:rPr>
                <w:rFonts w:cs="Arial"/>
                <w:sz w:val="16"/>
                <w:szCs w:val="16"/>
              </w:rPr>
            </w:pPr>
            <w:r>
              <w:rPr>
                <w:rFonts w:cs="Arial"/>
                <w:sz w:val="16"/>
                <w:szCs w:val="16"/>
              </w:rPr>
              <w:t>Handlungskompetenzorientierung</w:t>
            </w:r>
          </w:p>
          <w:p>
            <w:pPr>
              <w:numPr>
                <w:ilvl w:val="0"/>
                <w:numId w:val="41"/>
              </w:numPr>
              <w:ind w:left="461"/>
              <w:rPr>
                <w:rFonts w:cs="Arial"/>
                <w:sz w:val="16"/>
                <w:szCs w:val="16"/>
              </w:rPr>
            </w:pPr>
            <w:r>
              <w:rPr>
                <w:rFonts w:cs="Arial"/>
                <w:sz w:val="16"/>
                <w:szCs w:val="16"/>
              </w:rPr>
              <w:t xml:space="preserve">Vorgehen Erarbeitung und Umsetzung </w:t>
            </w:r>
            <w:proofErr w:type="spellStart"/>
            <w:r>
              <w:rPr>
                <w:rFonts w:cs="Arial"/>
                <w:sz w:val="16"/>
                <w:szCs w:val="16"/>
              </w:rPr>
              <w:t>üK</w:t>
            </w:r>
            <w:proofErr w:type="spellEnd"/>
            <w:r>
              <w:rPr>
                <w:rFonts w:cs="Arial"/>
                <w:sz w:val="16"/>
                <w:szCs w:val="16"/>
              </w:rPr>
              <w:t xml:space="preserve"> und berufskundlicher Unterricht</w:t>
            </w:r>
          </w:p>
          <w:p>
            <w:pPr>
              <w:tabs>
                <w:tab w:val="left" w:pos="397"/>
              </w:tabs>
              <w:rPr>
                <w:rFonts w:cs="Arial"/>
                <w:b/>
                <w:bCs/>
                <w:sz w:val="16"/>
                <w:szCs w:val="16"/>
              </w:rPr>
            </w:pPr>
            <w:r>
              <w:rPr>
                <w:rFonts w:cs="Arial"/>
                <w:b/>
                <w:bCs/>
                <w:sz w:val="16"/>
                <w:szCs w:val="16"/>
              </w:rPr>
              <w:t>Mai 2020</w:t>
            </w:r>
          </w:p>
          <w:p>
            <w:pPr>
              <w:tabs>
                <w:tab w:val="left" w:pos="397"/>
              </w:tabs>
              <w:rPr>
                <w:rFonts w:cs="Arial"/>
                <w:sz w:val="16"/>
                <w:szCs w:val="16"/>
              </w:rPr>
            </w:pPr>
            <w:r>
              <w:rPr>
                <w:rFonts w:cs="Arial"/>
                <w:sz w:val="16"/>
                <w:szCs w:val="16"/>
              </w:rPr>
              <w:t xml:space="preserve">(danach Start der Arbeiten der AG </w:t>
            </w:r>
            <w:proofErr w:type="spellStart"/>
            <w:r>
              <w:rPr>
                <w:rFonts w:cs="Arial"/>
                <w:sz w:val="16"/>
                <w:szCs w:val="16"/>
              </w:rPr>
              <w:t>üK</w:t>
            </w:r>
            <w:proofErr w:type="spellEnd"/>
            <w:r>
              <w:rPr>
                <w:rFonts w:cs="Arial"/>
                <w:sz w:val="16"/>
                <w:szCs w:val="16"/>
              </w:rPr>
              <w:t xml:space="preserve"> und AG Lehrplan)</w:t>
            </w:r>
          </w:p>
        </w:tc>
        <w:tc>
          <w:tcPr>
            <w:tcW w:w="2455" w:type="dxa"/>
            <w:tcBorders>
              <w:top w:val="single" w:sz="4" w:space="0" w:color="auto"/>
              <w:left w:val="single" w:sz="4" w:space="0" w:color="auto"/>
              <w:bottom w:val="single" w:sz="4" w:space="0" w:color="auto"/>
              <w:right w:val="single" w:sz="4" w:space="0" w:color="auto"/>
            </w:tcBorders>
          </w:tcPr>
          <w:p>
            <w:pPr>
              <w:tabs>
                <w:tab w:val="left" w:pos="397"/>
              </w:tabs>
              <w:rPr>
                <w:rFonts w:cs="Arial"/>
                <w:bCs/>
                <w:sz w:val="16"/>
                <w:szCs w:val="16"/>
              </w:rPr>
            </w:pPr>
            <w:r>
              <w:rPr>
                <w:rFonts w:cs="Arial"/>
                <w:bCs/>
                <w:sz w:val="16"/>
                <w:szCs w:val="16"/>
              </w:rPr>
              <w:t>Umsetzung der Kurse 1, 2 und 4</w:t>
            </w:r>
          </w:p>
          <w:p>
            <w:pPr>
              <w:tabs>
                <w:tab w:val="left" w:pos="397"/>
              </w:tabs>
              <w:rPr>
                <w:rFonts w:cs="Arial"/>
                <w:bCs/>
                <w:i/>
                <w:iCs/>
                <w:sz w:val="16"/>
                <w:szCs w:val="16"/>
              </w:rPr>
            </w:pPr>
            <w:r>
              <w:rPr>
                <w:rFonts w:cs="Arial"/>
                <w:bCs/>
                <w:i/>
                <w:iCs/>
                <w:sz w:val="16"/>
                <w:szCs w:val="16"/>
              </w:rPr>
              <w:t xml:space="preserve">Sämtliche </w:t>
            </w:r>
            <w:proofErr w:type="spellStart"/>
            <w:r>
              <w:rPr>
                <w:rFonts w:cs="Arial"/>
                <w:bCs/>
                <w:i/>
                <w:iCs/>
                <w:sz w:val="16"/>
                <w:szCs w:val="16"/>
              </w:rPr>
              <w:t>üK</w:t>
            </w:r>
            <w:proofErr w:type="spellEnd"/>
            <w:r>
              <w:rPr>
                <w:rFonts w:cs="Arial"/>
                <w:bCs/>
                <w:i/>
                <w:iCs/>
                <w:sz w:val="16"/>
                <w:szCs w:val="16"/>
              </w:rPr>
              <w:t>-Leitende</w:t>
            </w:r>
          </w:p>
          <w:p>
            <w:pPr>
              <w:numPr>
                <w:ilvl w:val="0"/>
                <w:numId w:val="43"/>
              </w:numPr>
              <w:ind w:left="520"/>
              <w:rPr>
                <w:rFonts w:cs="Arial"/>
                <w:bCs/>
                <w:sz w:val="16"/>
                <w:szCs w:val="16"/>
              </w:rPr>
            </w:pPr>
            <w:r>
              <w:rPr>
                <w:rFonts w:cs="Arial"/>
                <w:bCs/>
                <w:sz w:val="16"/>
                <w:szCs w:val="16"/>
              </w:rPr>
              <w:t>Programme / Unterlagen / Bewerten</w:t>
            </w:r>
          </w:p>
          <w:p>
            <w:pPr>
              <w:tabs>
                <w:tab w:val="left" w:pos="397"/>
              </w:tabs>
              <w:spacing w:afterLines="40" w:after="96" w:line="20" w:lineRule="atLeast"/>
              <w:rPr>
                <w:rFonts w:cs="Arial"/>
                <w:b/>
                <w:sz w:val="16"/>
                <w:szCs w:val="16"/>
              </w:rPr>
            </w:pPr>
            <w:r>
              <w:rPr>
                <w:rFonts w:cs="Arial"/>
                <w:b/>
                <w:sz w:val="16"/>
                <w:szCs w:val="16"/>
              </w:rPr>
              <w:t>Sept/Okt 2021</w:t>
            </w:r>
          </w:p>
        </w:tc>
      </w:tr>
      <w:tr>
        <w:tc>
          <w:tcPr>
            <w:tcW w:w="2122" w:type="dxa"/>
            <w:tcBorders>
              <w:top w:val="single" w:sz="4" w:space="0" w:color="auto"/>
              <w:left w:val="single" w:sz="4" w:space="0" w:color="auto"/>
              <w:bottom w:val="single" w:sz="4" w:space="0" w:color="auto"/>
              <w:right w:val="single" w:sz="4" w:space="0" w:color="auto"/>
            </w:tcBorders>
          </w:tcPr>
          <w:p>
            <w:pPr>
              <w:tabs>
                <w:tab w:val="left" w:pos="397"/>
              </w:tabs>
              <w:spacing w:afterLines="40" w:after="96" w:line="20" w:lineRule="atLeast"/>
              <w:rPr>
                <w:rFonts w:cs="Arial"/>
                <w:sz w:val="16"/>
                <w:szCs w:val="16"/>
              </w:rPr>
            </w:pPr>
            <w:r>
              <w:rPr>
                <w:rFonts w:cs="Arial"/>
                <w:sz w:val="16"/>
                <w:szCs w:val="16"/>
              </w:rPr>
              <w:t xml:space="preserve">Ausbildungsprogramm für die fachrichtungsspezifischen </w:t>
            </w:r>
            <w:proofErr w:type="spellStart"/>
            <w:r>
              <w:rPr>
                <w:rFonts w:cs="Arial"/>
                <w:sz w:val="16"/>
                <w:szCs w:val="16"/>
              </w:rPr>
              <w:t>üK</w:t>
            </w:r>
            <w:proofErr w:type="spellEnd"/>
            <w:r>
              <w:rPr>
                <w:rFonts w:cs="Arial"/>
                <w:sz w:val="16"/>
                <w:szCs w:val="16"/>
              </w:rPr>
              <w:t xml:space="preserve"> 5-12</w:t>
            </w:r>
          </w:p>
        </w:tc>
        <w:tc>
          <w:tcPr>
            <w:tcW w:w="2268" w:type="dxa"/>
            <w:tcBorders>
              <w:top w:val="single" w:sz="4" w:space="0" w:color="auto"/>
              <w:left w:val="single" w:sz="4" w:space="0" w:color="auto"/>
              <w:bottom w:val="single" w:sz="4" w:space="0" w:color="auto"/>
              <w:right w:val="single" w:sz="4" w:space="0" w:color="auto"/>
            </w:tcBorders>
          </w:tcPr>
          <w:p>
            <w:pPr>
              <w:tabs>
                <w:tab w:val="left" w:pos="397"/>
              </w:tabs>
              <w:spacing w:afterLines="40" w:after="96" w:line="20" w:lineRule="atLeast"/>
              <w:rPr>
                <w:rFonts w:cs="Arial"/>
                <w:sz w:val="16"/>
                <w:szCs w:val="16"/>
              </w:rPr>
            </w:pPr>
            <w:r>
              <w:rPr>
                <w:rFonts w:cs="Arial"/>
                <w:sz w:val="16"/>
                <w:szCs w:val="16"/>
              </w:rPr>
              <w:t>Angepasste Kursprogramme und Bewertungsraster</w:t>
            </w:r>
          </w:p>
        </w:tc>
        <w:tc>
          <w:tcPr>
            <w:tcW w:w="2409" w:type="dxa"/>
            <w:tcBorders>
              <w:top w:val="single" w:sz="4" w:space="0" w:color="auto"/>
              <w:left w:val="single" w:sz="4" w:space="0" w:color="auto"/>
              <w:bottom w:val="single" w:sz="4" w:space="0" w:color="auto"/>
              <w:right w:val="single" w:sz="4" w:space="0" w:color="auto"/>
            </w:tcBorders>
          </w:tcPr>
          <w:p>
            <w:pPr>
              <w:tabs>
                <w:tab w:val="left" w:pos="397"/>
              </w:tabs>
              <w:spacing w:afterLines="40" w:after="96" w:line="20" w:lineRule="atLeast"/>
              <w:rPr>
                <w:rFonts w:cs="Arial"/>
                <w:sz w:val="16"/>
                <w:szCs w:val="16"/>
              </w:rPr>
            </w:pPr>
            <w:r>
              <w:rPr>
                <w:rFonts w:cs="Arial"/>
                <w:sz w:val="16"/>
                <w:szCs w:val="16"/>
              </w:rPr>
              <w:t xml:space="preserve">4 AGs, 1 pro Fachrichtung, alle </w:t>
            </w:r>
            <w:proofErr w:type="spellStart"/>
            <w:r>
              <w:rPr>
                <w:rFonts w:cs="Arial"/>
                <w:sz w:val="16"/>
                <w:szCs w:val="16"/>
              </w:rPr>
              <w:t>üK</w:t>
            </w:r>
            <w:proofErr w:type="spellEnd"/>
            <w:r>
              <w:rPr>
                <w:rFonts w:cs="Arial"/>
                <w:sz w:val="16"/>
                <w:szCs w:val="16"/>
              </w:rPr>
              <w:t>-Leitenden</w:t>
            </w:r>
          </w:p>
        </w:tc>
        <w:tc>
          <w:tcPr>
            <w:tcW w:w="1276" w:type="dxa"/>
            <w:tcBorders>
              <w:top w:val="single" w:sz="4" w:space="0" w:color="auto"/>
              <w:left w:val="single" w:sz="4" w:space="0" w:color="auto"/>
              <w:bottom w:val="single" w:sz="4" w:space="0" w:color="auto"/>
              <w:right w:val="single" w:sz="4" w:space="0" w:color="auto"/>
            </w:tcBorders>
          </w:tcPr>
          <w:p>
            <w:pPr>
              <w:tabs>
                <w:tab w:val="left" w:pos="397"/>
              </w:tabs>
              <w:spacing w:afterLines="40" w:after="96" w:line="20" w:lineRule="atLeast"/>
              <w:rPr>
                <w:rFonts w:cs="Arial"/>
                <w:sz w:val="16"/>
                <w:szCs w:val="16"/>
              </w:rPr>
            </w:pPr>
            <w:r>
              <w:rPr>
                <w:rFonts w:cs="Arial"/>
                <w:sz w:val="16"/>
                <w:szCs w:val="16"/>
              </w:rPr>
              <w:t>August 2023</w:t>
            </w:r>
          </w:p>
        </w:tc>
        <w:tc>
          <w:tcPr>
            <w:tcW w:w="0" w:type="auto"/>
            <w:vMerge/>
            <w:tcBorders>
              <w:top w:val="single" w:sz="4" w:space="0" w:color="auto"/>
              <w:left w:val="single" w:sz="4" w:space="0" w:color="auto"/>
              <w:bottom w:val="single" w:sz="4" w:space="0" w:color="auto"/>
              <w:right w:val="single" w:sz="4" w:space="0" w:color="auto"/>
            </w:tcBorders>
            <w:vAlign w:val="center"/>
          </w:tcPr>
          <w:p>
            <w:pPr>
              <w:rPr>
                <w:rFonts w:cs="Arial"/>
                <w:sz w:val="16"/>
                <w:szCs w:val="16"/>
              </w:rPr>
            </w:pPr>
          </w:p>
        </w:tc>
        <w:tc>
          <w:tcPr>
            <w:tcW w:w="2455" w:type="dxa"/>
            <w:tcBorders>
              <w:top w:val="single" w:sz="4" w:space="0" w:color="auto"/>
              <w:left w:val="single" w:sz="4" w:space="0" w:color="auto"/>
              <w:bottom w:val="single" w:sz="4" w:space="0" w:color="auto"/>
              <w:right w:val="single" w:sz="4" w:space="0" w:color="auto"/>
            </w:tcBorders>
          </w:tcPr>
          <w:p>
            <w:pPr>
              <w:tabs>
                <w:tab w:val="left" w:pos="397"/>
              </w:tabs>
              <w:spacing w:afterLines="40" w:after="96" w:line="20" w:lineRule="atLeast"/>
              <w:rPr>
                <w:rFonts w:cs="Arial"/>
                <w:sz w:val="16"/>
                <w:szCs w:val="16"/>
              </w:rPr>
            </w:pPr>
          </w:p>
        </w:tc>
      </w:tr>
      <w:tr>
        <w:tc>
          <w:tcPr>
            <w:tcW w:w="2122" w:type="dxa"/>
            <w:tcBorders>
              <w:top w:val="single" w:sz="4" w:space="0" w:color="auto"/>
              <w:left w:val="single" w:sz="4" w:space="0" w:color="auto"/>
              <w:bottom w:val="single" w:sz="4" w:space="0" w:color="auto"/>
              <w:right w:val="single" w:sz="4" w:space="0" w:color="auto"/>
            </w:tcBorders>
          </w:tcPr>
          <w:p>
            <w:pPr>
              <w:tabs>
                <w:tab w:val="left" w:pos="397"/>
              </w:tabs>
              <w:spacing w:afterLines="40" w:after="96" w:line="20" w:lineRule="atLeast"/>
              <w:rPr>
                <w:rFonts w:cs="Arial"/>
                <w:sz w:val="16"/>
                <w:szCs w:val="16"/>
              </w:rPr>
            </w:pPr>
            <w:r>
              <w:rPr>
                <w:rFonts w:cs="Arial"/>
                <w:sz w:val="16"/>
                <w:szCs w:val="16"/>
              </w:rPr>
              <w:t>Lehrplan für die Berufsfachschulen 1. und 2. Lehrjahr</w:t>
            </w:r>
          </w:p>
        </w:tc>
        <w:tc>
          <w:tcPr>
            <w:tcW w:w="2268" w:type="dxa"/>
            <w:vMerge w:val="restart"/>
            <w:tcBorders>
              <w:top w:val="single" w:sz="4" w:space="0" w:color="auto"/>
              <w:left w:val="single" w:sz="4" w:space="0" w:color="auto"/>
              <w:bottom w:val="single" w:sz="4" w:space="0" w:color="auto"/>
              <w:right w:val="single" w:sz="4" w:space="0" w:color="auto"/>
            </w:tcBorders>
          </w:tcPr>
          <w:p>
            <w:pPr>
              <w:tabs>
                <w:tab w:val="left" w:pos="397"/>
              </w:tabs>
              <w:spacing w:afterLines="40" w:after="96" w:line="20" w:lineRule="atLeast"/>
              <w:rPr>
                <w:rFonts w:cs="Arial"/>
                <w:sz w:val="16"/>
                <w:szCs w:val="16"/>
              </w:rPr>
            </w:pPr>
            <w:r>
              <w:rPr>
                <w:rFonts w:cs="Arial"/>
                <w:sz w:val="16"/>
                <w:szCs w:val="16"/>
              </w:rPr>
              <w:t>Neu / ausgerichtet auf die Handlungskompetenzen</w:t>
            </w:r>
          </w:p>
        </w:tc>
        <w:tc>
          <w:tcPr>
            <w:tcW w:w="2409" w:type="dxa"/>
            <w:tcBorders>
              <w:top w:val="single" w:sz="4" w:space="0" w:color="auto"/>
              <w:left w:val="single" w:sz="4" w:space="0" w:color="auto"/>
              <w:bottom w:val="single" w:sz="4" w:space="0" w:color="auto"/>
              <w:right w:val="single" w:sz="4" w:space="0" w:color="auto"/>
            </w:tcBorders>
          </w:tcPr>
          <w:p>
            <w:pPr>
              <w:tabs>
                <w:tab w:val="left" w:pos="397"/>
              </w:tabs>
              <w:spacing w:afterLines="40" w:after="96" w:line="20" w:lineRule="atLeast"/>
              <w:rPr>
                <w:rFonts w:cs="Arial"/>
                <w:sz w:val="16"/>
                <w:szCs w:val="16"/>
              </w:rPr>
            </w:pPr>
            <w:r>
              <w:rPr>
                <w:rFonts w:cs="Arial"/>
                <w:sz w:val="16"/>
                <w:szCs w:val="16"/>
              </w:rPr>
              <w:t>AG aus Lehrpersonen aller Fachrichtungen (4-6 Personen)</w:t>
            </w:r>
          </w:p>
        </w:tc>
        <w:tc>
          <w:tcPr>
            <w:tcW w:w="1276" w:type="dxa"/>
            <w:tcBorders>
              <w:top w:val="single" w:sz="4" w:space="0" w:color="auto"/>
              <w:left w:val="single" w:sz="4" w:space="0" w:color="auto"/>
              <w:bottom w:val="single" w:sz="4" w:space="0" w:color="auto"/>
              <w:right w:val="single" w:sz="4" w:space="0" w:color="auto"/>
            </w:tcBorders>
          </w:tcPr>
          <w:p>
            <w:pPr>
              <w:tabs>
                <w:tab w:val="left" w:pos="397"/>
              </w:tabs>
              <w:spacing w:afterLines="40" w:after="96" w:line="20" w:lineRule="atLeast"/>
              <w:rPr>
                <w:rFonts w:cs="Arial"/>
                <w:sz w:val="16"/>
                <w:szCs w:val="16"/>
              </w:rPr>
            </w:pPr>
            <w:r>
              <w:rPr>
                <w:rFonts w:cs="Arial"/>
                <w:sz w:val="16"/>
                <w:szCs w:val="16"/>
              </w:rPr>
              <w:t>Januar 2021</w:t>
            </w:r>
          </w:p>
        </w:tc>
        <w:tc>
          <w:tcPr>
            <w:tcW w:w="0" w:type="auto"/>
            <w:vMerge/>
            <w:tcBorders>
              <w:top w:val="single" w:sz="4" w:space="0" w:color="auto"/>
              <w:left w:val="single" w:sz="4" w:space="0" w:color="auto"/>
              <w:bottom w:val="single" w:sz="4" w:space="0" w:color="auto"/>
              <w:right w:val="single" w:sz="4" w:space="0" w:color="auto"/>
            </w:tcBorders>
            <w:vAlign w:val="center"/>
          </w:tcPr>
          <w:p>
            <w:pPr>
              <w:rPr>
                <w:rFonts w:cs="Arial"/>
                <w:sz w:val="16"/>
                <w:szCs w:val="16"/>
              </w:rPr>
            </w:pPr>
          </w:p>
        </w:tc>
        <w:tc>
          <w:tcPr>
            <w:tcW w:w="2455" w:type="dxa"/>
            <w:tcBorders>
              <w:top w:val="single" w:sz="4" w:space="0" w:color="auto"/>
              <w:left w:val="single" w:sz="4" w:space="0" w:color="auto"/>
              <w:bottom w:val="single" w:sz="4" w:space="0" w:color="auto"/>
              <w:right w:val="single" w:sz="4" w:space="0" w:color="auto"/>
            </w:tcBorders>
          </w:tcPr>
          <w:p>
            <w:pPr>
              <w:tabs>
                <w:tab w:val="left" w:pos="397"/>
              </w:tabs>
              <w:spacing w:afterLines="40" w:after="96" w:line="20" w:lineRule="atLeast"/>
              <w:rPr>
                <w:rFonts w:cs="Arial"/>
                <w:sz w:val="16"/>
                <w:szCs w:val="16"/>
              </w:rPr>
            </w:pPr>
            <w:r>
              <w:rPr>
                <w:rFonts w:cs="Arial"/>
                <w:sz w:val="16"/>
                <w:szCs w:val="16"/>
              </w:rPr>
              <w:t>Die Lehrpersonen werden laufend im Erarbeitungsprozess einbezogen</w:t>
            </w:r>
          </w:p>
        </w:tc>
      </w:tr>
      <w:tr>
        <w:tc>
          <w:tcPr>
            <w:tcW w:w="2122" w:type="dxa"/>
            <w:tcBorders>
              <w:top w:val="single" w:sz="4" w:space="0" w:color="auto"/>
              <w:left w:val="single" w:sz="4" w:space="0" w:color="auto"/>
              <w:bottom w:val="single" w:sz="4" w:space="0" w:color="auto"/>
              <w:right w:val="single" w:sz="4" w:space="0" w:color="auto"/>
            </w:tcBorders>
          </w:tcPr>
          <w:p>
            <w:pPr>
              <w:tabs>
                <w:tab w:val="left" w:pos="397"/>
              </w:tabs>
              <w:spacing w:afterLines="40" w:after="96" w:line="20" w:lineRule="atLeast"/>
              <w:rPr>
                <w:rFonts w:cs="Arial"/>
                <w:sz w:val="16"/>
                <w:szCs w:val="16"/>
              </w:rPr>
            </w:pPr>
            <w:r>
              <w:rPr>
                <w:rFonts w:cs="Arial"/>
                <w:sz w:val="16"/>
                <w:szCs w:val="16"/>
              </w:rPr>
              <w:t>Lehrplan für die Berufsfachschulen 3. und 4. Lehrjahr</w:t>
            </w:r>
          </w:p>
        </w:tc>
        <w:tc>
          <w:tcPr>
            <w:tcW w:w="0" w:type="auto"/>
            <w:vMerge/>
            <w:tcBorders>
              <w:top w:val="single" w:sz="4" w:space="0" w:color="auto"/>
              <w:left w:val="single" w:sz="4" w:space="0" w:color="auto"/>
              <w:bottom w:val="single" w:sz="4" w:space="0" w:color="auto"/>
              <w:right w:val="single" w:sz="4" w:space="0" w:color="auto"/>
            </w:tcBorders>
            <w:vAlign w:val="center"/>
          </w:tcPr>
          <w:p>
            <w:pPr>
              <w:rPr>
                <w:rFonts w:cs="Arial"/>
                <w:sz w:val="16"/>
                <w:szCs w:val="16"/>
              </w:rPr>
            </w:pPr>
          </w:p>
        </w:tc>
        <w:tc>
          <w:tcPr>
            <w:tcW w:w="2409" w:type="dxa"/>
            <w:tcBorders>
              <w:top w:val="single" w:sz="4" w:space="0" w:color="auto"/>
              <w:left w:val="single" w:sz="4" w:space="0" w:color="auto"/>
              <w:bottom w:val="single" w:sz="4" w:space="0" w:color="auto"/>
              <w:right w:val="single" w:sz="4" w:space="0" w:color="auto"/>
            </w:tcBorders>
          </w:tcPr>
          <w:p>
            <w:pPr>
              <w:tabs>
                <w:tab w:val="left" w:pos="397"/>
              </w:tabs>
              <w:spacing w:afterLines="40" w:after="96" w:line="20" w:lineRule="atLeast"/>
              <w:rPr>
                <w:rFonts w:cs="Arial"/>
                <w:sz w:val="16"/>
                <w:szCs w:val="16"/>
              </w:rPr>
            </w:pPr>
            <w:r>
              <w:rPr>
                <w:rFonts w:cs="Arial"/>
                <w:sz w:val="16"/>
                <w:szCs w:val="16"/>
              </w:rPr>
              <w:t>4 AGs, 1 pro Fachrichtung, alle Lehrpersonen</w:t>
            </w:r>
          </w:p>
        </w:tc>
        <w:tc>
          <w:tcPr>
            <w:tcW w:w="1276" w:type="dxa"/>
            <w:tcBorders>
              <w:top w:val="single" w:sz="4" w:space="0" w:color="auto"/>
              <w:left w:val="single" w:sz="4" w:space="0" w:color="auto"/>
              <w:bottom w:val="single" w:sz="4" w:space="0" w:color="auto"/>
              <w:right w:val="single" w:sz="4" w:space="0" w:color="auto"/>
            </w:tcBorders>
          </w:tcPr>
          <w:p>
            <w:pPr>
              <w:tabs>
                <w:tab w:val="left" w:pos="397"/>
              </w:tabs>
              <w:spacing w:afterLines="40" w:after="96" w:line="20" w:lineRule="atLeast"/>
              <w:rPr>
                <w:rFonts w:cs="Arial"/>
                <w:sz w:val="16"/>
                <w:szCs w:val="16"/>
              </w:rPr>
            </w:pPr>
            <w:r>
              <w:rPr>
                <w:rFonts w:cs="Arial"/>
                <w:sz w:val="16"/>
                <w:szCs w:val="16"/>
              </w:rPr>
              <w:t>Januar 2022</w:t>
            </w:r>
          </w:p>
        </w:tc>
        <w:tc>
          <w:tcPr>
            <w:tcW w:w="0" w:type="auto"/>
            <w:vMerge/>
            <w:tcBorders>
              <w:top w:val="single" w:sz="4" w:space="0" w:color="auto"/>
              <w:left w:val="single" w:sz="4" w:space="0" w:color="auto"/>
              <w:bottom w:val="single" w:sz="4" w:space="0" w:color="auto"/>
              <w:right w:val="single" w:sz="4" w:space="0" w:color="auto"/>
            </w:tcBorders>
            <w:vAlign w:val="center"/>
          </w:tcPr>
          <w:p>
            <w:pPr>
              <w:rPr>
                <w:rFonts w:cs="Arial"/>
                <w:sz w:val="16"/>
                <w:szCs w:val="16"/>
              </w:rPr>
            </w:pPr>
          </w:p>
        </w:tc>
        <w:tc>
          <w:tcPr>
            <w:tcW w:w="2455" w:type="dxa"/>
            <w:tcBorders>
              <w:top w:val="single" w:sz="4" w:space="0" w:color="auto"/>
              <w:left w:val="single" w:sz="4" w:space="0" w:color="auto"/>
              <w:bottom w:val="single" w:sz="4" w:space="0" w:color="auto"/>
              <w:right w:val="single" w:sz="4" w:space="0" w:color="auto"/>
            </w:tcBorders>
          </w:tcPr>
          <w:p>
            <w:pPr>
              <w:tabs>
                <w:tab w:val="left" w:pos="397"/>
              </w:tabs>
              <w:spacing w:afterLines="40" w:after="96" w:line="20" w:lineRule="atLeast"/>
              <w:rPr>
                <w:rFonts w:cs="Arial"/>
                <w:sz w:val="16"/>
                <w:szCs w:val="16"/>
              </w:rPr>
            </w:pPr>
          </w:p>
        </w:tc>
      </w:tr>
    </w:tbl>
    <w:p>
      <w:pPr>
        <w:pStyle w:val="BFAText"/>
      </w:pPr>
      <w:r>
        <w:rPr>
          <w:noProof/>
          <w:lang w:val="fr-CH" w:eastAsia="fr-CH"/>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12784</wp:posOffset>
                </wp:positionV>
                <wp:extent cx="258793" cy="353683"/>
                <wp:effectExtent l="0" t="0" r="8255" b="8890"/>
                <wp:wrapNone/>
                <wp:docPr id="1" name="Rechteck 1"/>
                <wp:cNvGraphicFramePr/>
                <a:graphic xmlns:a="http://schemas.openxmlformats.org/drawingml/2006/main">
                  <a:graphicData uri="http://schemas.microsoft.com/office/word/2010/wordprocessingShape">
                    <wps:wsp>
                      <wps:cNvSpPr/>
                      <wps:spPr>
                        <a:xfrm>
                          <a:off x="0" y="0"/>
                          <a:ext cx="258793" cy="353683"/>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AE4B40B" id="Rechteck 1" o:spid="_x0000_s1026" style="position:absolute;margin-left:0;margin-top:1pt;width:20.4pt;height:27.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" fillcolor="white [3201]" stroked="f" strokeweight="2pt">
                <w10:wrap anchorx="margin"/>
              </v:rect>
            </w:pict>
          </mc:Fallback>
        </mc:AlternateContent>
      </w:r>
    </w:p>
    <w:sectPr>
      <w:headerReference w:type="default" r:id="rId14"/>
      <w:pgSz w:w="16838" w:h="11906" w:orient="landscape" w:code="9"/>
      <w:pgMar w:top="1588" w:right="1252" w:bottom="1588" w:left="851" w:header="567"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jc w:val="right"/>
      <w:rPr>
        <w:sz w:val="16"/>
      </w:rPr>
    </w:pPr>
    <w:r>
      <w:rPr>
        <w:sz w:val="16"/>
      </w:rPr>
      <w:fldChar w:fldCharType="begin"/>
    </w:r>
    <w:r>
      <w:rPr>
        <w:sz w:val="16"/>
      </w:rPr>
      <w:instrText>PAGE   \* MERGEFORMAT</w:instrText>
    </w:r>
    <w:r>
      <w:rPr>
        <w:sz w:val="16"/>
      </w:rPr>
      <w:fldChar w:fldCharType="separate"/>
    </w:r>
    <w:r>
      <w:rPr>
        <w:noProof/>
        <w:sz w:val="16"/>
        <w:lang w:val="de-DE"/>
      </w:rPr>
      <w:t>2</w:t>
    </w:r>
    <w:r>
      <w:rPr>
        <w:sz w:val="16"/>
      </w:rPr>
      <w:fldChar w:fldCharType="end"/>
    </w:r>
  </w:p>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 w:type="continuationNotice" w:id="1">
    <w:p/>
  </w:footnote>
  <w:footnote w:id="2">
    <w:p>
      <w:pPr>
        <w:pStyle w:val="Funotentext"/>
      </w:pPr>
      <w:r>
        <w:rPr>
          <w:rStyle w:val="Funotenzeichen"/>
        </w:rPr>
        <w:footnoteRef/>
      </w:r>
      <w:r>
        <w:t xml:space="preserve"> </w:t>
      </w:r>
      <w:hyperlink r:id="rId1" w:history="1">
        <w:r>
          <w:rPr>
            <w:rStyle w:val="Hyperlink"/>
            <w:sz w:val="20"/>
          </w:rPr>
          <w:t>CLPO</w:t>
        </w:r>
      </w:hyperlink>
      <w:r>
        <w:rPr>
          <w:sz w:val="20"/>
        </w:rPr>
        <w:t xml:space="preserve">, </w:t>
      </w:r>
      <w:hyperlink r:id="rId2" w:history="1">
        <w:r>
          <w:rPr>
            <w:rStyle w:val="Hyperlink"/>
            <w:rFonts w:ascii="Arial" w:hAnsi="Arial" w:cs="Arial"/>
            <w:sz w:val="20"/>
          </w:rPr>
          <w:t>NW EDK</w:t>
        </w:r>
      </w:hyperlink>
      <w:r>
        <w:rPr>
          <w:rFonts w:ascii="Arial" w:hAnsi="Arial" w:cs="Arial"/>
          <w:sz w:val="20"/>
        </w:rPr>
        <w:t>,</w:t>
      </w:r>
      <w:r>
        <w:rPr>
          <w:sz w:val="20"/>
        </w:rPr>
        <w:t xml:space="preserve"> </w:t>
      </w:r>
      <w:hyperlink r:id="rId3" w:history="1">
        <w:r>
          <w:rPr>
            <w:rStyle w:val="Hyperlink"/>
            <w:sz w:val="20"/>
          </w:rPr>
          <w:t>EDK OST</w:t>
        </w:r>
      </w:hyperlink>
      <w:r>
        <w:rPr>
          <w:sz w:val="20"/>
        </w:rPr>
        <w:t xml:space="preserve">, </w:t>
      </w:r>
      <w:hyperlink r:id="rId4" w:history="1">
        <w:r>
          <w:rPr>
            <w:rStyle w:val="Hyperlink"/>
            <w:sz w:val="20"/>
          </w:rPr>
          <w:t>ZBK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rPr>
        <w:color w:val="FF0000"/>
        <w:sz w:val="16"/>
        <w:szCs w:val="16"/>
      </w:rPr>
    </w:pPr>
    <w:r>
      <w:rPr>
        <w:sz w:val="16"/>
        <w:szCs w:val="16"/>
      </w:rPr>
      <w:t xml:space="preserve">I&amp;A-Konzept zur Verordnung des SBFI über die berufliche Grundbildung für </w:t>
    </w:r>
    <w:r>
      <w:rPr>
        <w:color w:val="FF0000"/>
        <w:sz w:val="16"/>
        <w:szCs w:val="16"/>
      </w:rPr>
      <w:t>[Titel w/Titel m]</w:t>
    </w:r>
  </w:p>
  <w:p>
    <w:pPr>
      <w:pStyle w:val="Kopfzeile"/>
    </w:pPr>
    <w:r>
      <w:rPr>
        <w:sz w:val="16"/>
        <w:szCs w:val="16"/>
      </w:rPr>
      <w:t>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31644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435279"/>
    <w:multiLevelType w:val="hybridMultilevel"/>
    <w:tmpl w:val="4B78CB20"/>
    <w:lvl w:ilvl="0" w:tplc="7E5871E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C694E7B"/>
    <w:multiLevelType w:val="hybridMultilevel"/>
    <w:tmpl w:val="1F74EE8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114128A4"/>
    <w:multiLevelType w:val="hybridMultilevel"/>
    <w:tmpl w:val="A2DC48D8"/>
    <w:lvl w:ilvl="0" w:tplc="1B08552E">
      <w:start w:val="1"/>
      <w:numFmt w:val="bullet"/>
      <w:lvlText w:val="-"/>
      <w:lvlJc w:val="left"/>
      <w:pPr>
        <w:tabs>
          <w:tab w:val="num" w:pos="795"/>
        </w:tabs>
        <w:ind w:left="795" w:hanging="435"/>
      </w:pPr>
      <w:rPr>
        <w:rFonts w:ascii="Bookman Old Style" w:eastAsia="Bookman Old Style" w:hAnsi="Bookman Old Style" w:cs="Bookman Old Style"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E57D68"/>
    <w:multiLevelType w:val="hybridMultilevel"/>
    <w:tmpl w:val="A8044C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FBE067C"/>
    <w:multiLevelType w:val="multilevel"/>
    <w:tmpl w:val="96E69CD0"/>
    <w:lvl w:ilvl="0">
      <w:start w:val="1"/>
      <w:numFmt w:val="upperLetter"/>
      <w:pStyle w:val="BFAAnhangberschrift1Ebene1"/>
      <w:lvlText w:val="%1."/>
      <w:lvlJc w:val="left"/>
      <w:pPr>
        <w:tabs>
          <w:tab w:val="num" w:pos="567"/>
        </w:tabs>
        <w:ind w:left="567" w:hanging="567"/>
      </w:pPr>
      <w:rPr>
        <w:rFonts w:hint="default"/>
      </w:rPr>
    </w:lvl>
    <w:lvl w:ilvl="1">
      <w:start w:val="1"/>
      <w:numFmt w:val="decimal"/>
      <w:pStyle w:val="BFAAnhangberschrift11Ebene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6" w15:restartNumberingAfterBreak="0">
    <w:nsid w:val="214052DA"/>
    <w:multiLevelType w:val="hybridMultilevel"/>
    <w:tmpl w:val="8676CF3C"/>
    <w:lvl w:ilvl="0" w:tplc="799E232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48370F2"/>
    <w:multiLevelType w:val="hybridMultilevel"/>
    <w:tmpl w:val="B54EE970"/>
    <w:lvl w:ilvl="0" w:tplc="DAD84DD8">
      <w:start w:val="2"/>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6861135"/>
    <w:multiLevelType w:val="hybridMultilevel"/>
    <w:tmpl w:val="847299DC"/>
    <w:lvl w:ilvl="0" w:tplc="08070001">
      <w:start w:val="1"/>
      <w:numFmt w:val="bullet"/>
      <w:lvlText w:val=""/>
      <w:lvlJc w:val="left"/>
      <w:pPr>
        <w:ind w:left="770" w:hanging="360"/>
      </w:pPr>
      <w:rPr>
        <w:rFonts w:ascii="Symbol" w:hAnsi="Symbol" w:hint="default"/>
      </w:rPr>
    </w:lvl>
    <w:lvl w:ilvl="1" w:tplc="08070003" w:tentative="1">
      <w:start w:val="1"/>
      <w:numFmt w:val="bullet"/>
      <w:lvlText w:val="o"/>
      <w:lvlJc w:val="left"/>
      <w:pPr>
        <w:ind w:left="1490" w:hanging="360"/>
      </w:pPr>
      <w:rPr>
        <w:rFonts w:ascii="Courier New" w:hAnsi="Courier New" w:cs="Courier New" w:hint="default"/>
      </w:rPr>
    </w:lvl>
    <w:lvl w:ilvl="2" w:tplc="08070005" w:tentative="1">
      <w:start w:val="1"/>
      <w:numFmt w:val="bullet"/>
      <w:lvlText w:val=""/>
      <w:lvlJc w:val="left"/>
      <w:pPr>
        <w:ind w:left="2210" w:hanging="360"/>
      </w:pPr>
      <w:rPr>
        <w:rFonts w:ascii="Wingdings" w:hAnsi="Wingdings" w:hint="default"/>
      </w:rPr>
    </w:lvl>
    <w:lvl w:ilvl="3" w:tplc="08070001" w:tentative="1">
      <w:start w:val="1"/>
      <w:numFmt w:val="bullet"/>
      <w:lvlText w:val=""/>
      <w:lvlJc w:val="left"/>
      <w:pPr>
        <w:ind w:left="2930" w:hanging="360"/>
      </w:pPr>
      <w:rPr>
        <w:rFonts w:ascii="Symbol" w:hAnsi="Symbol" w:hint="default"/>
      </w:rPr>
    </w:lvl>
    <w:lvl w:ilvl="4" w:tplc="08070003" w:tentative="1">
      <w:start w:val="1"/>
      <w:numFmt w:val="bullet"/>
      <w:lvlText w:val="o"/>
      <w:lvlJc w:val="left"/>
      <w:pPr>
        <w:ind w:left="3650" w:hanging="360"/>
      </w:pPr>
      <w:rPr>
        <w:rFonts w:ascii="Courier New" w:hAnsi="Courier New" w:cs="Courier New" w:hint="default"/>
      </w:rPr>
    </w:lvl>
    <w:lvl w:ilvl="5" w:tplc="08070005" w:tentative="1">
      <w:start w:val="1"/>
      <w:numFmt w:val="bullet"/>
      <w:lvlText w:val=""/>
      <w:lvlJc w:val="left"/>
      <w:pPr>
        <w:ind w:left="4370" w:hanging="360"/>
      </w:pPr>
      <w:rPr>
        <w:rFonts w:ascii="Wingdings" w:hAnsi="Wingdings" w:hint="default"/>
      </w:rPr>
    </w:lvl>
    <w:lvl w:ilvl="6" w:tplc="08070001" w:tentative="1">
      <w:start w:val="1"/>
      <w:numFmt w:val="bullet"/>
      <w:lvlText w:val=""/>
      <w:lvlJc w:val="left"/>
      <w:pPr>
        <w:ind w:left="5090" w:hanging="360"/>
      </w:pPr>
      <w:rPr>
        <w:rFonts w:ascii="Symbol" w:hAnsi="Symbol" w:hint="default"/>
      </w:rPr>
    </w:lvl>
    <w:lvl w:ilvl="7" w:tplc="08070003" w:tentative="1">
      <w:start w:val="1"/>
      <w:numFmt w:val="bullet"/>
      <w:lvlText w:val="o"/>
      <w:lvlJc w:val="left"/>
      <w:pPr>
        <w:ind w:left="5810" w:hanging="360"/>
      </w:pPr>
      <w:rPr>
        <w:rFonts w:ascii="Courier New" w:hAnsi="Courier New" w:cs="Courier New" w:hint="default"/>
      </w:rPr>
    </w:lvl>
    <w:lvl w:ilvl="8" w:tplc="08070005" w:tentative="1">
      <w:start w:val="1"/>
      <w:numFmt w:val="bullet"/>
      <w:lvlText w:val=""/>
      <w:lvlJc w:val="left"/>
      <w:pPr>
        <w:ind w:left="6530" w:hanging="360"/>
      </w:pPr>
      <w:rPr>
        <w:rFonts w:ascii="Wingdings" w:hAnsi="Wingdings" w:hint="default"/>
      </w:rPr>
    </w:lvl>
  </w:abstractNum>
  <w:abstractNum w:abstractNumId="9" w15:restartNumberingAfterBreak="0">
    <w:nsid w:val="35634A30"/>
    <w:multiLevelType w:val="hybridMultilevel"/>
    <w:tmpl w:val="24A41CF0"/>
    <w:lvl w:ilvl="0" w:tplc="957A127A">
      <w:start w:val="1"/>
      <w:numFmt w:val="decimal"/>
      <w:pStyle w:val="BFAberschriftEbene1"/>
      <w:lvlText w:val="%1."/>
      <w:lvlJc w:val="left"/>
      <w:pPr>
        <w:ind w:left="360" w:hanging="360"/>
      </w:pPr>
      <w:rPr>
        <w:rFonts w:hint="default"/>
      </w:rPr>
    </w:lvl>
    <w:lvl w:ilvl="1" w:tplc="6D3C248C">
      <w:start w:val="1"/>
      <w:numFmt w:val="bullet"/>
      <w:pStyle w:val="BFAberschriftEbene2"/>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35FA045B"/>
    <w:multiLevelType w:val="hybridMultilevel"/>
    <w:tmpl w:val="7B6C48AC"/>
    <w:lvl w:ilvl="0" w:tplc="7E5871EA">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39A24126"/>
    <w:multiLevelType w:val="multilevel"/>
    <w:tmpl w:val="19D697FC"/>
    <w:lvl w:ilvl="0">
      <w:start w:val="1"/>
      <w:numFmt w:val="bullet"/>
      <w:pStyle w:val="berschriftEbene1"/>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E601FF9"/>
    <w:multiLevelType w:val="hybridMultilevel"/>
    <w:tmpl w:val="9712231A"/>
    <w:lvl w:ilvl="0" w:tplc="7256D804">
      <w:start w:val="1"/>
      <w:numFmt w:val="bullet"/>
      <w:pStyle w:val="BFAAufzhlung"/>
      <w:lvlText w:val=""/>
      <w:lvlJc w:val="left"/>
      <w:pPr>
        <w:tabs>
          <w:tab w:val="num" w:pos="397"/>
        </w:tabs>
        <w:ind w:left="397" w:hanging="397"/>
      </w:pPr>
      <w:rPr>
        <w:rFonts w:ascii="Symbol" w:hAnsi="Symbol" w:hint="default"/>
      </w:rPr>
    </w:lvl>
    <w:lvl w:ilvl="1" w:tplc="8B0E1B74">
      <w:start w:val="1"/>
      <w:numFmt w:val="bullet"/>
      <w:lvlText w:val="o"/>
      <w:lvlJc w:val="left"/>
      <w:pPr>
        <w:tabs>
          <w:tab w:val="num" w:pos="1440"/>
        </w:tabs>
        <w:ind w:left="1440" w:hanging="360"/>
      </w:pPr>
      <w:rPr>
        <w:rFonts w:ascii="Courier New" w:hAnsi="Courier New" w:cs="Courier New" w:hint="default"/>
      </w:rPr>
    </w:lvl>
    <w:lvl w:ilvl="2" w:tplc="72C2133E" w:tentative="1">
      <w:start w:val="1"/>
      <w:numFmt w:val="bullet"/>
      <w:lvlText w:val=""/>
      <w:lvlJc w:val="left"/>
      <w:pPr>
        <w:tabs>
          <w:tab w:val="num" w:pos="2160"/>
        </w:tabs>
        <w:ind w:left="2160" w:hanging="360"/>
      </w:pPr>
      <w:rPr>
        <w:rFonts w:ascii="Wingdings" w:hAnsi="Wingdings" w:hint="default"/>
      </w:rPr>
    </w:lvl>
    <w:lvl w:ilvl="3" w:tplc="B03689A8" w:tentative="1">
      <w:start w:val="1"/>
      <w:numFmt w:val="bullet"/>
      <w:lvlText w:val=""/>
      <w:lvlJc w:val="left"/>
      <w:pPr>
        <w:tabs>
          <w:tab w:val="num" w:pos="2880"/>
        </w:tabs>
        <w:ind w:left="2880" w:hanging="360"/>
      </w:pPr>
      <w:rPr>
        <w:rFonts w:ascii="Symbol" w:hAnsi="Symbol" w:hint="default"/>
      </w:rPr>
    </w:lvl>
    <w:lvl w:ilvl="4" w:tplc="793A0B48" w:tentative="1">
      <w:start w:val="1"/>
      <w:numFmt w:val="bullet"/>
      <w:lvlText w:val="o"/>
      <w:lvlJc w:val="left"/>
      <w:pPr>
        <w:tabs>
          <w:tab w:val="num" w:pos="3600"/>
        </w:tabs>
        <w:ind w:left="3600" w:hanging="360"/>
      </w:pPr>
      <w:rPr>
        <w:rFonts w:ascii="Courier New" w:hAnsi="Courier New" w:cs="Courier New" w:hint="default"/>
      </w:rPr>
    </w:lvl>
    <w:lvl w:ilvl="5" w:tplc="4036BF92" w:tentative="1">
      <w:start w:val="1"/>
      <w:numFmt w:val="bullet"/>
      <w:lvlText w:val=""/>
      <w:lvlJc w:val="left"/>
      <w:pPr>
        <w:tabs>
          <w:tab w:val="num" w:pos="4320"/>
        </w:tabs>
        <w:ind w:left="4320" w:hanging="360"/>
      </w:pPr>
      <w:rPr>
        <w:rFonts w:ascii="Wingdings" w:hAnsi="Wingdings" w:hint="default"/>
      </w:rPr>
    </w:lvl>
    <w:lvl w:ilvl="6" w:tplc="E8B4EE5C" w:tentative="1">
      <w:start w:val="1"/>
      <w:numFmt w:val="bullet"/>
      <w:lvlText w:val=""/>
      <w:lvlJc w:val="left"/>
      <w:pPr>
        <w:tabs>
          <w:tab w:val="num" w:pos="5040"/>
        </w:tabs>
        <w:ind w:left="5040" w:hanging="360"/>
      </w:pPr>
      <w:rPr>
        <w:rFonts w:ascii="Symbol" w:hAnsi="Symbol" w:hint="default"/>
      </w:rPr>
    </w:lvl>
    <w:lvl w:ilvl="7" w:tplc="D7928980" w:tentative="1">
      <w:start w:val="1"/>
      <w:numFmt w:val="bullet"/>
      <w:lvlText w:val="o"/>
      <w:lvlJc w:val="left"/>
      <w:pPr>
        <w:tabs>
          <w:tab w:val="num" w:pos="5760"/>
        </w:tabs>
        <w:ind w:left="5760" w:hanging="360"/>
      </w:pPr>
      <w:rPr>
        <w:rFonts w:ascii="Courier New" w:hAnsi="Courier New" w:cs="Courier New" w:hint="default"/>
      </w:rPr>
    </w:lvl>
    <w:lvl w:ilvl="8" w:tplc="5BFA142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EC7D4A"/>
    <w:multiLevelType w:val="hybridMultilevel"/>
    <w:tmpl w:val="8C921F82"/>
    <w:lvl w:ilvl="0" w:tplc="799E232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C983169"/>
    <w:multiLevelType w:val="hybridMultilevel"/>
    <w:tmpl w:val="25BE3270"/>
    <w:lvl w:ilvl="0" w:tplc="F5DCC062">
      <w:numFmt w:val="bullet"/>
      <w:lvlText w:val="-"/>
      <w:lvlJc w:val="left"/>
      <w:pPr>
        <w:ind w:left="405" w:hanging="360"/>
      </w:pPr>
      <w:rPr>
        <w:rFonts w:ascii="Arial" w:eastAsia="Times New Roman" w:hAnsi="Arial" w:cs="Arial" w:hint="default"/>
      </w:rPr>
    </w:lvl>
    <w:lvl w:ilvl="1" w:tplc="08070003">
      <w:start w:val="1"/>
      <w:numFmt w:val="bullet"/>
      <w:lvlText w:val="o"/>
      <w:lvlJc w:val="left"/>
      <w:pPr>
        <w:ind w:left="1125" w:hanging="360"/>
      </w:pPr>
      <w:rPr>
        <w:rFonts w:ascii="Courier New" w:hAnsi="Courier New" w:cs="Courier New" w:hint="default"/>
      </w:rPr>
    </w:lvl>
    <w:lvl w:ilvl="2" w:tplc="08070005">
      <w:start w:val="1"/>
      <w:numFmt w:val="bullet"/>
      <w:lvlText w:val=""/>
      <w:lvlJc w:val="left"/>
      <w:pPr>
        <w:ind w:left="1845" w:hanging="360"/>
      </w:pPr>
      <w:rPr>
        <w:rFonts w:ascii="Wingdings" w:hAnsi="Wingdings" w:hint="default"/>
      </w:rPr>
    </w:lvl>
    <w:lvl w:ilvl="3" w:tplc="08070001">
      <w:start w:val="1"/>
      <w:numFmt w:val="bullet"/>
      <w:lvlText w:val=""/>
      <w:lvlJc w:val="left"/>
      <w:pPr>
        <w:ind w:left="2565" w:hanging="360"/>
      </w:pPr>
      <w:rPr>
        <w:rFonts w:ascii="Symbol" w:hAnsi="Symbol" w:hint="default"/>
      </w:rPr>
    </w:lvl>
    <w:lvl w:ilvl="4" w:tplc="08070003">
      <w:start w:val="1"/>
      <w:numFmt w:val="bullet"/>
      <w:lvlText w:val="o"/>
      <w:lvlJc w:val="left"/>
      <w:pPr>
        <w:ind w:left="3285" w:hanging="360"/>
      </w:pPr>
      <w:rPr>
        <w:rFonts w:ascii="Courier New" w:hAnsi="Courier New" w:cs="Courier New" w:hint="default"/>
      </w:rPr>
    </w:lvl>
    <w:lvl w:ilvl="5" w:tplc="08070005">
      <w:start w:val="1"/>
      <w:numFmt w:val="bullet"/>
      <w:lvlText w:val=""/>
      <w:lvlJc w:val="left"/>
      <w:pPr>
        <w:ind w:left="4005" w:hanging="360"/>
      </w:pPr>
      <w:rPr>
        <w:rFonts w:ascii="Wingdings" w:hAnsi="Wingdings" w:hint="default"/>
      </w:rPr>
    </w:lvl>
    <w:lvl w:ilvl="6" w:tplc="08070001">
      <w:start w:val="1"/>
      <w:numFmt w:val="bullet"/>
      <w:lvlText w:val=""/>
      <w:lvlJc w:val="left"/>
      <w:pPr>
        <w:ind w:left="4725" w:hanging="360"/>
      </w:pPr>
      <w:rPr>
        <w:rFonts w:ascii="Symbol" w:hAnsi="Symbol" w:hint="default"/>
      </w:rPr>
    </w:lvl>
    <w:lvl w:ilvl="7" w:tplc="08070003">
      <w:start w:val="1"/>
      <w:numFmt w:val="bullet"/>
      <w:lvlText w:val="o"/>
      <w:lvlJc w:val="left"/>
      <w:pPr>
        <w:ind w:left="5445" w:hanging="360"/>
      </w:pPr>
      <w:rPr>
        <w:rFonts w:ascii="Courier New" w:hAnsi="Courier New" w:cs="Courier New" w:hint="default"/>
      </w:rPr>
    </w:lvl>
    <w:lvl w:ilvl="8" w:tplc="08070005">
      <w:start w:val="1"/>
      <w:numFmt w:val="bullet"/>
      <w:lvlText w:val=""/>
      <w:lvlJc w:val="left"/>
      <w:pPr>
        <w:ind w:left="6165" w:hanging="360"/>
      </w:pPr>
      <w:rPr>
        <w:rFonts w:ascii="Wingdings" w:hAnsi="Wingdings" w:hint="default"/>
      </w:rPr>
    </w:lvl>
  </w:abstractNum>
  <w:abstractNum w:abstractNumId="15" w15:restartNumberingAfterBreak="0">
    <w:nsid w:val="50516BBE"/>
    <w:multiLevelType w:val="hybridMultilevel"/>
    <w:tmpl w:val="40D807A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6565C9E"/>
    <w:multiLevelType w:val="multilevel"/>
    <w:tmpl w:val="51361938"/>
    <w:lvl w:ilvl="0">
      <w:start w:val="1"/>
      <w:numFmt w:val="decimal"/>
      <w:isLgl/>
      <w:lvlText w:val="%1."/>
      <w:lvlJc w:val="left"/>
      <w:pPr>
        <w:tabs>
          <w:tab w:val="num" w:pos="567"/>
        </w:tabs>
        <w:ind w:left="567" w:hanging="567"/>
      </w:pPr>
      <w:rPr>
        <w:rFonts w:hint="default"/>
      </w:rPr>
    </w:lvl>
    <w:lvl w:ilvl="1">
      <w:start w:val="1"/>
      <w:numFmt w:val="decimal"/>
      <w:pStyle w:val="berschriftEbene2"/>
      <w:isLgl/>
      <w:lvlText w:val="%1.%2"/>
      <w:lvlJc w:val="left"/>
      <w:pPr>
        <w:tabs>
          <w:tab w:val="num" w:pos="567"/>
        </w:tabs>
        <w:ind w:left="567" w:hanging="567"/>
      </w:pPr>
      <w:rPr>
        <w:rFonts w:hint="default"/>
      </w:rPr>
    </w:lvl>
    <w:lvl w:ilvl="2">
      <w:start w:val="1"/>
      <w:numFmt w:val="decimal"/>
      <w:isLg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78D03CC"/>
    <w:multiLevelType w:val="hybridMultilevel"/>
    <w:tmpl w:val="8EEA1C02"/>
    <w:lvl w:ilvl="0" w:tplc="799E232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EFF235F"/>
    <w:multiLevelType w:val="hybridMultilevel"/>
    <w:tmpl w:val="64C2C85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62133160"/>
    <w:multiLevelType w:val="hybridMultilevel"/>
    <w:tmpl w:val="E3E08DA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63421C6C"/>
    <w:multiLevelType w:val="hybridMultilevel"/>
    <w:tmpl w:val="11E28B44"/>
    <w:lvl w:ilvl="0" w:tplc="7E5871E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6F761D5"/>
    <w:multiLevelType w:val="hybridMultilevel"/>
    <w:tmpl w:val="EB048DDC"/>
    <w:lvl w:ilvl="0" w:tplc="08070001">
      <w:start w:val="1"/>
      <w:numFmt w:val="bullet"/>
      <w:lvlText w:val=""/>
      <w:lvlJc w:val="left"/>
      <w:pPr>
        <w:tabs>
          <w:tab w:val="num" w:pos="363"/>
        </w:tabs>
        <w:ind w:left="363" w:hanging="360"/>
      </w:pPr>
      <w:rPr>
        <w:rFonts w:ascii="Symbol" w:hAnsi="Symbol" w:hint="default"/>
      </w:rPr>
    </w:lvl>
    <w:lvl w:ilvl="1" w:tplc="08070003" w:tentative="1">
      <w:start w:val="1"/>
      <w:numFmt w:val="bullet"/>
      <w:lvlText w:val="o"/>
      <w:lvlJc w:val="left"/>
      <w:pPr>
        <w:tabs>
          <w:tab w:val="num" w:pos="1083"/>
        </w:tabs>
        <w:ind w:left="1083" w:hanging="360"/>
      </w:pPr>
      <w:rPr>
        <w:rFonts w:ascii="Courier New" w:hAnsi="Courier New" w:cs="Courier New" w:hint="default"/>
      </w:rPr>
    </w:lvl>
    <w:lvl w:ilvl="2" w:tplc="08070005" w:tentative="1">
      <w:start w:val="1"/>
      <w:numFmt w:val="bullet"/>
      <w:lvlText w:val=""/>
      <w:lvlJc w:val="left"/>
      <w:pPr>
        <w:tabs>
          <w:tab w:val="num" w:pos="1803"/>
        </w:tabs>
        <w:ind w:left="1803" w:hanging="360"/>
      </w:pPr>
      <w:rPr>
        <w:rFonts w:ascii="Wingdings" w:hAnsi="Wingdings" w:hint="default"/>
      </w:rPr>
    </w:lvl>
    <w:lvl w:ilvl="3" w:tplc="08070001" w:tentative="1">
      <w:start w:val="1"/>
      <w:numFmt w:val="bullet"/>
      <w:lvlText w:val=""/>
      <w:lvlJc w:val="left"/>
      <w:pPr>
        <w:tabs>
          <w:tab w:val="num" w:pos="2523"/>
        </w:tabs>
        <w:ind w:left="2523" w:hanging="360"/>
      </w:pPr>
      <w:rPr>
        <w:rFonts w:ascii="Symbol" w:hAnsi="Symbol" w:hint="default"/>
      </w:rPr>
    </w:lvl>
    <w:lvl w:ilvl="4" w:tplc="08070003" w:tentative="1">
      <w:start w:val="1"/>
      <w:numFmt w:val="bullet"/>
      <w:lvlText w:val="o"/>
      <w:lvlJc w:val="left"/>
      <w:pPr>
        <w:tabs>
          <w:tab w:val="num" w:pos="3243"/>
        </w:tabs>
        <w:ind w:left="3243" w:hanging="360"/>
      </w:pPr>
      <w:rPr>
        <w:rFonts w:ascii="Courier New" w:hAnsi="Courier New" w:cs="Courier New" w:hint="default"/>
      </w:rPr>
    </w:lvl>
    <w:lvl w:ilvl="5" w:tplc="08070005" w:tentative="1">
      <w:start w:val="1"/>
      <w:numFmt w:val="bullet"/>
      <w:lvlText w:val=""/>
      <w:lvlJc w:val="left"/>
      <w:pPr>
        <w:tabs>
          <w:tab w:val="num" w:pos="3963"/>
        </w:tabs>
        <w:ind w:left="3963" w:hanging="360"/>
      </w:pPr>
      <w:rPr>
        <w:rFonts w:ascii="Wingdings" w:hAnsi="Wingdings" w:hint="default"/>
      </w:rPr>
    </w:lvl>
    <w:lvl w:ilvl="6" w:tplc="08070001" w:tentative="1">
      <w:start w:val="1"/>
      <w:numFmt w:val="bullet"/>
      <w:lvlText w:val=""/>
      <w:lvlJc w:val="left"/>
      <w:pPr>
        <w:tabs>
          <w:tab w:val="num" w:pos="4683"/>
        </w:tabs>
        <w:ind w:left="4683" w:hanging="360"/>
      </w:pPr>
      <w:rPr>
        <w:rFonts w:ascii="Symbol" w:hAnsi="Symbol" w:hint="default"/>
      </w:rPr>
    </w:lvl>
    <w:lvl w:ilvl="7" w:tplc="08070003" w:tentative="1">
      <w:start w:val="1"/>
      <w:numFmt w:val="bullet"/>
      <w:lvlText w:val="o"/>
      <w:lvlJc w:val="left"/>
      <w:pPr>
        <w:tabs>
          <w:tab w:val="num" w:pos="5403"/>
        </w:tabs>
        <w:ind w:left="5403" w:hanging="360"/>
      </w:pPr>
      <w:rPr>
        <w:rFonts w:ascii="Courier New" w:hAnsi="Courier New" w:cs="Courier New" w:hint="default"/>
      </w:rPr>
    </w:lvl>
    <w:lvl w:ilvl="8" w:tplc="08070005" w:tentative="1">
      <w:start w:val="1"/>
      <w:numFmt w:val="bullet"/>
      <w:lvlText w:val=""/>
      <w:lvlJc w:val="left"/>
      <w:pPr>
        <w:tabs>
          <w:tab w:val="num" w:pos="6123"/>
        </w:tabs>
        <w:ind w:left="6123" w:hanging="360"/>
      </w:pPr>
      <w:rPr>
        <w:rFonts w:ascii="Wingdings" w:hAnsi="Wingdings" w:hint="default"/>
      </w:rPr>
    </w:lvl>
  </w:abstractNum>
  <w:abstractNum w:abstractNumId="22" w15:restartNumberingAfterBreak="0">
    <w:nsid w:val="6A935B08"/>
    <w:multiLevelType w:val="hybridMultilevel"/>
    <w:tmpl w:val="22B87148"/>
    <w:lvl w:ilvl="0" w:tplc="799E2322">
      <w:numFmt w:val="bullet"/>
      <w:lvlText w:val="-"/>
      <w:lvlJc w:val="left"/>
      <w:pPr>
        <w:ind w:left="405" w:hanging="360"/>
      </w:pPr>
      <w:rPr>
        <w:rFonts w:ascii="Arial" w:eastAsia="Times New Roman" w:hAnsi="Arial" w:cs="Arial" w:hint="default"/>
      </w:rPr>
    </w:lvl>
    <w:lvl w:ilvl="1" w:tplc="08070003">
      <w:start w:val="1"/>
      <w:numFmt w:val="bullet"/>
      <w:lvlText w:val="o"/>
      <w:lvlJc w:val="left"/>
      <w:pPr>
        <w:ind w:left="1125" w:hanging="360"/>
      </w:pPr>
      <w:rPr>
        <w:rFonts w:ascii="Courier New" w:hAnsi="Courier New" w:cs="Courier New" w:hint="default"/>
      </w:rPr>
    </w:lvl>
    <w:lvl w:ilvl="2" w:tplc="08070005">
      <w:start w:val="1"/>
      <w:numFmt w:val="bullet"/>
      <w:lvlText w:val=""/>
      <w:lvlJc w:val="left"/>
      <w:pPr>
        <w:ind w:left="1845" w:hanging="360"/>
      </w:pPr>
      <w:rPr>
        <w:rFonts w:ascii="Wingdings" w:hAnsi="Wingdings" w:hint="default"/>
      </w:rPr>
    </w:lvl>
    <w:lvl w:ilvl="3" w:tplc="08070001">
      <w:start w:val="1"/>
      <w:numFmt w:val="bullet"/>
      <w:lvlText w:val=""/>
      <w:lvlJc w:val="left"/>
      <w:pPr>
        <w:ind w:left="2565" w:hanging="360"/>
      </w:pPr>
      <w:rPr>
        <w:rFonts w:ascii="Symbol" w:hAnsi="Symbol" w:hint="default"/>
      </w:rPr>
    </w:lvl>
    <w:lvl w:ilvl="4" w:tplc="08070003">
      <w:start w:val="1"/>
      <w:numFmt w:val="bullet"/>
      <w:lvlText w:val="o"/>
      <w:lvlJc w:val="left"/>
      <w:pPr>
        <w:ind w:left="3285" w:hanging="360"/>
      </w:pPr>
      <w:rPr>
        <w:rFonts w:ascii="Courier New" w:hAnsi="Courier New" w:cs="Courier New" w:hint="default"/>
      </w:rPr>
    </w:lvl>
    <w:lvl w:ilvl="5" w:tplc="08070005">
      <w:start w:val="1"/>
      <w:numFmt w:val="bullet"/>
      <w:lvlText w:val=""/>
      <w:lvlJc w:val="left"/>
      <w:pPr>
        <w:ind w:left="4005" w:hanging="360"/>
      </w:pPr>
      <w:rPr>
        <w:rFonts w:ascii="Wingdings" w:hAnsi="Wingdings" w:hint="default"/>
      </w:rPr>
    </w:lvl>
    <w:lvl w:ilvl="6" w:tplc="08070001">
      <w:start w:val="1"/>
      <w:numFmt w:val="bullet"/>
      <w:lvlText w:val=""/>
      <w:lvlJc w:val="left"/>
      <w:pPr>
        <w:ind w:left="4725" w:hanging="360"/>
      </w:pPr>
      <w:rPr>
        <w:rFonts w:ascii="Symbol" w:hAnsi="Symbol" w:hint="default"/>
      </w:rPr>
    </w:lvl>
    <w:lvl w:ilvl="7" w:tplc="08070003">
      <w:start w:val="1"/>
      <w:numFmt w:val="bullet"/>
      <w:lvlText w:val="o"/>
      <w:lvlJc w:val="left"/>
      <w:pPr>
        <w:ind w:left="5445" w:hanging="360"/>
      </w:pPr>
      <w:rPr>
        <w:rFonts w:ascii="Courier New" w:hAnsi="Courier New" w:cs="Courier New" w:hint="default"/>
      </w:rPr>
    </w:lvl>
    <w:lvl w:ilvl="8" w:tplc="08070005">
      <w:start w:val="1"/>
      <w:numFmt w:val="bullet"/>
      <w:lvlText w:val=""/>
      <w:lvlJc w:val="left"/>
      <w:pPr>
        <w:ind w:left="6165" w:hanging="360"/>
      </w:pPr>
      <w:rPr>
        <w:rFonts w:ascii="Wingdings" w:hAnsi="Wingdings" w:hint="default"/>
      </w:rPr>
    </w:lvl>
  </w:abstractNum>
  <w:abstractNum w:abstractNumId="23" w15:restartNumberingAfterBreak="0">
    <w:nsid w:val="6D0B06D7"/>
    <w:multiLevelType w:val="hybridMultilevel"/>
    <w:tmpl w:val="89AC1E84"/>
    <w:lvl w:ilvl="0" w:tplc="2D765B8C">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09E2ED2"/>
    <w:multiLevelType w:val="hybridMultilevel"/>
    <w:tmpl w:val="898E7A74"/>
    <w:lvl w:ilvl="0" w:tplc="991898A6">
      <w:numFmt w:val="bullet"/>
      <w:lvlText w:val=""/>
      <w:lvlJc w:val="left"/>
      <w:pPr>
        <w:ind w:left="405" w:hanging="360"/>
      </w:pPr>
      <w:rPr>
        <w:rFonts w:ascii="Arial" w:eastAsia="Times New Roman" w:hAnsi="Arial" w:cs="Arial" w:hint="default"/>
      </w:rPr>
    </w:lvl>
    <w:lvl w:ilvl="1" w:tplc="08070003">
      <w:start w:val="1"/>
      <w:numFmt w:val="bullet"/>
      <w:lvlText w:val="o"/>
      <w:lvlJc w:val="left"/>
      <w:pPr>
        <w:ind w:left="1125" w:hanging="360"/>
      </w:pPr>
      <w:rPr>
        <w:rFonts w:ascii="Courier New" w:hAnsi="Courier New" w:cs="Courier New" w:hint="default"/>
      </w:rPr>
    </w:lvl>
    <w:lvl w:ilvl="2" w:tplc="08070005">
      <w:start w:val="1"/>
      <w:numFmt w:val="bullet"/>
      <w:lvlText w:val=""/>
      <w:lvlJc w:val="left"/>
      <w:pPr>
        <w:ind w:left="1845" w:hanging="360"/>
      </w:pPr>
      <w:rPr>
        <w:rFonts w:ascii="Wingdings" w:hAnsi="Wingdings" w:hint="default"/>
      </w:rPr>
    </w:lvl>
    <w:lvl w:ilvl="3" w:tplc="08070001">
      <w:start w:val="1"/>
      <w:numFmt w:val="bullet"/>
      <w:lvlText w:val=""/>
      <w:lvlJc w:val="left"/>
      <w:pPr>
        <w:ind w:left="2565" w:hanging="360"/>
      </w:pPr>
      <w:rPr>
        <w:rFonts w:ascii="Symbol" w:hAnsi="Symbol" w:hint="default"/>
      </w:rPr>
    </w:lvl>
    <w:lvl w:ilvl="4" w:tplc="08070003">
      <w:start w:val="1"/>
      <w:numFmt w:val="bullet"/>
      <w:lvlText w:val="o"/>
      <w:lvlJc w:val="left"/>
      <w:pPr>
        <w:ind w:left="3285" w:hanging="360"/>
      </w:pPr>
      <w:rPr>
        <w:rFonts w:ascii="Courier New" w:hAnsi="Courier New" w:cs="Courier New" w:hint="default"/>
      </w:rPr>
    </w:lvl>
    <w:lvl w:ilvl="5" w:tplc="08070005">
      <w:start w:val="1"/>
      <w:numFmt w:val="bullet"/>
      <w:lvlText w:val=""/>
      <w:lvlJc w:val="left"/>
      <w:pPr>
        <w:ind w:left="4005" w:hanging="360"/>
      </w:pPr>
      <w:rPr>
        <w:rFonts w:ascii="Wingdings" w:hAnsi="Wingdings" w:hint="default"/>
      </w:rPr>
    </w:lvl>
    <w:lvl w:ilvl="6" w:tplc="08070001">
      <w:start w:val="1"/>
      <w:numFmt w:val="bullet"/>
      <w:lvlText w:val=""/>
      <w:lvlJc w:val="left"/>
      <w:pPr>
        <w:ind w:left="4725" w:hanging="360"/>
      </w:pPr>
      <w:rPr>
        <w:rFonts w:ascii="Symbol" w:hAnsi="Symbol" w:hint="default"/>
      </w:rPr>
    </w:lvl>
    <w:lvl w:ilvl="7" w:tplc="08070003">
      <w:start w:val="1"/>
      <w:numFmt w:val="bullet"/>
      <w:lvlText w:val="o"/>
      <w:lvlJc w:val="left"/>
      <w:pPr>
        <w:ind w:left="5445" w:hanging="360"/>
      </w:pPr>
      <w:rPr>
        <w:rFonts w:ascii="Courier New" w:hAnsi="Courier New" w:cs="Courier New" w:hint="default"/>
      </w:rPr>
    </w:lvl>
    <w:lvl w:ilvl="8" w:tplc="08070005">
      <w:start w:val="1"/>
      <w:numFmt w:val="bullet"/>
      <w:lvlText w:val=""/>
      <w:lvlJc w:val="left"/>
      <w:pPr>
        <w:ind w:left="6165" w:hanging="360"/>
      </w:pPr>
      <w:rPr>
        <w:rFonts w:ascii="Wingdings" w:hAnsi="Wingdings" w:hint="default"/>
      </w:rPr>
    </w:lvl>
  </w:abstractNum>
  <w:abstractNum w:abstractNumId="25" w15:restartNumberingAfterBreak="0">
    <w:nsid w:val="76CD777E"/>
    <w:multiLevelType w:val="multilevel"/>
    <w:tmpl w:val="EEDAC624"/>
    <w:lvl w:ilvl="0">
      <w:start w:val="1"/>
      <w:numFmt w:val="decimal"/>
      <w:isLgl/>
      <w:lvlText w:val="%1."/>
      <w:lvlJc w:val="left"/>
      <w:pPr>
        <w:tabs>
          <w:tab w:val="num" w:pos="867"/>
        </w:tabs>
        <w:ind w:left="867" w:hanging="567"/>
      </w:pPr>
      <w:rPr>
        <w:rFonts w:hint="default"/>
      </w:rPr>
    </w:lvl>
    <w:lvl w:ilvl="1">
      <w:start w:val="1"/>
      <w:numFmt w:val="decimal"/>
      <w:isLgl/>
      <w:lvlText w:val="%1.%2."/>
      <w:lvlJc w:val="left"/>
      <w:pPr>
        <w:tabs>
          <w:tab w:val="num" w:pos="667"/>
        </w:tabs>
        <w:ind w:left="667" w:hanging="567"/>
      </w:pPr>
      <w:rPr>
        <w:rFonts w:hint="default"/>
      </w:rPr>
    </w:lvl>
    <w:lvl w:ilvl="2">
      <w:start w:val="1"/>
      <w:numFmt w:val="decimal"/>
      <w:pStyle w:val="111BFAberschriftEbene3"/>
      <w:isLg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99D6106"/>
    <w:multiLevelType w:val="hybridMultilevel"/>
    <w:tmpl w:val="C8FE4848"/>
    <w:lvl w:ilvl="0" w:tplc="799E232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25"/>
  </w:num>
  <w:num w:numId="4">
    <w:abstractNumId w:val="16"/>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3"/>
  </w:num>
  <w:num w:numId="8">
    <w:abstractNumId w:val="25"/>
  </w:num>
  <w:num w:numId="9">
    <w:abstractNumId w:val="25"/>
  </w:num>
  <w:num w:numId="10">
    <w:abstractNumId w:val="25"/>
  </w:num>
  <w:num w:numId="11">
    <w:abstractNumId w:val="25"/>
  </w:num>
  <w:num w:numId="12">
    <w:abstractNumId w:val="25"/>
  </w:num>
  <w:num w:numId="13">
    <w:abstractNumId w:val="25"/>
  </w:num>
  <w:num w:numId="14">
    <w:abstractNumId w:val="25"/>
  </w:num>
  <w:num w:numId="15">
    <w:abstractNumId w:val="0"/>
  </w:num>
  <w:num w:numId="16">
    <w:abstractNumId w:val="25"/>
  </w:num>
  <w:num w:numId="17">
    <w:abstractNumId w:val="25"/>
  </w:num>
  <w:num w:numId="18">
    <w:abstractNumId w:val="8"/>
  </w:num>
  <w:num w:numId="19">
    <w:abstractNumId w:val="10"/>
  </w:num>
  <w:num w:numId="20">
    <w:abstractNumId w:val="20"/>
  </w:num>
  <w:num w:numId="21">
    <w:abstractNumId w:val="1"/>
  </w:num>
  <w:num w:numId="22">
    <w:abstractNumId w:val="25"/>
  </w:num>
  <w:num w:numId="23">
    <w:abstractNumId w:val="19"/>
  </w:num>
  <w:num w:numId="24">
    <w:abstractNumId w:val="18"/>
  </w:num>
  <w:num w:numId="25">
    <w:abstractNumId w:val="2"/>
  </w:num>
  <w:num w:numId="26">
    <w:abstractNumId w:val="9"/>
  </w:num>
  <w:num w:numId="27">
    <w:abstractNumId w:val="4"/>
  </w:num>
  <w:num w:numId="28">
    <w:abstractNumId w:val="23"/>
  </w:num>
  <w:num w:numId="29">
    <w:abstractNumId w:val="7"/>
  </w:num>
  <w:num w:numId="30">
    <w:abstractNumId w:val="9"/>
  </w:num>
  <w:num w:numId="31">
    <w:abstractNumId w:val="9"/>
  </w:num>
  <w:num w:numId="32">
    <w:abstractNumId w:val="9"/>
  </w:num>
  <w:num w:numId="33">
    <w:abstractNumId w:val="9"/>
  </w:num>
  <w:num w:numId="34">
    <w:abstractNumId w:val="9"/>
  </w:num>
  <w:num w:numId="35">
    <w:abstractNumId w:val="24"/>
  </w:num>
  <w:num w:numId="36">
    <w:abstractNumId w:val="22"/>
  </w:num>
  <w:num w:numId="37">
    <w:abstractNumId w:val="14"/>
  </w:num>
  <w:num w:numId="38">
    <w:abstractNumId w:val="15"/>
  </w:num>
  <w:num w:numId="39">
    <w:abstractNumId w:val="22"/>
  </w:num>
  <w:num w:numId="40">
    <w:abstractNumId w:val="26"/>
  </w:num>
  <w:num w:numId="41">
    <w:abstractNumId w:val="13"/>
  </w:num>
  <w:num w:numId="42">
    <w:abstractNumId w:val="6"/>
  </w:num>
  <w:num w:numId="4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activeWritingStyle w:appName="MSWord" w:lang="de-CH" w:vendorID="64" w:dllVersion="6" w:nlCheck="1" w:checkStyle="0"/>
  <w:activeWritingStyle w:appName="MSWord" w:lang="de-DE" w:vendorID="64" w:dllVersion="6" w:nlCheck="1" w:checkStyle="0"/>
  <w:activeWritingStyle w:appName="MSWord" w:lang="fr-FR" w:vendorID="64" w:dllVersion="6" w:nlCheck="1" w:checkStyle="1"/>
  <w:activeWritingStyle w:appName="MSWord" w:lang="en-GB" w:vendorID="64" w:dllVersion="6" w:nlCheck="1" w:checkStyle="1"/>
  <w:activeWritingStyle w:appName="MSWord" w:lang="de-CH" w:vendorID="64" w:dllVersion="4096" w:nlCheck="1" w:checkStyle="0"/>
  <w:activeWritingStyle w:appName="MSWord" w:lang="de-DE" w:vendorID="64" w:dllVersion="4096" w:nlCheck="1" w:checkStyle="0"/>
  <w:activeWritingStyle w:appName="MSWord" w:lang="de-CH" w:vendorID="64" w:dllVersion="0" w:nlCheck="1" w:checkStyle="0"/>
  <w:activeWritingStyle w:appName="MSWord" w:lang="de-DE" w:vendorID="64" w:dllVersion="0" w:nlCheck="1" w:checkStyle="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397"/>
  <w:autoHyphenation/>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40B7861F-C54F-4BC7-BF96-EAC4D703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2"/>
    <w:lsdException w:name="No Spacing" w:uiPriority="63"/>
    <w:lsdException w:name="Light Shading" w:uiPriority="64"/>
    <w:lsdException w:name="Light List" w:uiPriority="65"/>
    <w:lsdException w:name="Light Grid"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72"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41"/>
    <w:lsdException w:name="Medium Shading 2 Accent 6" w:uiPriority="42"/>
    <w:lsdException w:name="Medium List 1 Accent 6" w:uiPriority="43"/>
    <w:lsdException w:name="Medium List 2 Accent 6" w:uiPriority="44"/>
    <w:lsdException w:name="Medium Grid 1 Accent 6" w:uiPriority="45"/>
    <w:lsdException w:name="Medium Grid 2 Accent 6" w:uiPriority="40"/>
    <w:lsdException w:name="Medium Grid 3 Accent 6" w:uiPriority="46"/>
    <w:lsdException w:name="Dark List Accent 6" w:uiPriority="4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lang w:eastAsia="fr-FR"/>
    </w:rPr>
  </w:style>
  <w:style w:type="paragraph" w:styleId="berschrift1">
    <w:name w:val="heading 1"/>
    <w:aliases w:val="1 Überschrift 2"/>
    <w:basedOn w:val="Standard"/>
    <w:next w:val="Standard"/>
    <w:qFormat/>
    <w:pPr>
      <w:keepNext/>
      <w:outlineLvl w:val="0"/>
    </w:pPr>
    <w:rPr>
      <w:rFonts w:ascii="Helvetica" w:hAnsi="Helvetica"/>
      <w:b/>
    </w:rPr>
  </w:style>
  <w:style w:type="paragraph" w:styleId="berschrift2">
    <w:name w:val="heading 2"/>
    <w:aliases w:val="1 Überschrift 1"/>
    <w:basedOn w:val="Standard"/>
    <w:next w:val="Standard"/>
    <w:qFormat/>
    <w:pPr>
      <w:keepNext/>
      <w:outlineLvl w:val="1"/>
    </w:pPr>
    <w:rPr>
      <w:b/>
      <w:bCs/>
    </w:rPr>
  </w:style>
  <w:style w:type="paragraph" w:styleId="berschrift3">
    <w:name w:val="heading 3"/>
    <w:basedOn w:val="Standard"/>
    <w:next w:val="Standard"/>
    <w:qFormat/>
    <w:pPr>
      <w:keepNext/>
      <w:numPr>
        <w:ilvl w:val="2"/>
        <w:numId w:val="1"/>
      </w:numPr>
      <w:outlineLvl w:val="2"/>
    </w:pPr>
    <w:rPr>
      <w:b/>
      <w:bCs/>
      <w:sz w:val="24"/>
      <w:u w:val="single"/>
    </w:rPr>
  </w:style>
  <w:style w:type="paragraph" w:styleId="berschrift4">
    <w:name w:val="heading 4"/>
    <w:basedOn w:val="Standard"/>
    <w:next w:val="Standard"/>
    <w:qFormat/>
    <w:pPr>
      <w:keepNext/>
      <w:numPr>
        <w:ilvl w:val="3"/>
        <w:numId w:val="1"/>
      </w:numPr>
      <w:pBdr>
        <w:bottom w:val="single" w:sz="4" w:space="1" w:color="auto"/>
      </w:pBdr>
      <w:outlineLvl w:val="3"/>
    </w:pPr>
    <w:rPr>
      <w:b/>
      <w:bCs/>
      <w:lang w:val="fr-CH"/>
    </w:rPr>
  </w:style>
  <w:style w:type="paragraph" w:styleId="berschrift5">
    <w:name w:val="heading 5"/>
    <w:basedOn w:val="Standard"/>
    <w:next w:val="Standard"/>
    <w:qFormat/>
    <w:pPr>
      <w:keepNext/>
      <w:numPr>
        <w:ilvl w:val="4"/>
        <w:numId w:val="1"/>
      </w:numPr>
      <w:outlineLvl w:val="4"/>
    </w:pPr>
    <w:rPr>
      <w:rFonts w:ascii="Helvetica" w:hAnsi="Helvetica"/>
      <w:smallCaps/>
      <w:sz w:val="28"/>
    </w:rPr>
  </w:style>
  <w:style w:type="paragraph" w:styleId="berschrift6">
    <w:name w:val="heading 6"/>
    <w:basedOn w:val="Standard"/>
    <w:next w:val="Standard"/>
    <w:qFormat/>
    <w:pPr>
      <w:keepNext/>
      <w:numPr>
        <w:ilvl w:val="5"/>
        <w:numId w:val="1"/>
      </w:numPr>
      <w:jc w:val="center"/>
      <w:outlineLvl w:val="5"/>
    </w:pPr>
    <w:rPr>
      <w:sz w:val="52"/>
    </w:rPr>
  </w:style>
  <w:style w:type="paragraph" w:styleId="berschrift7">
    <w:name w:val="heading 7"/>
    <w:basedOn w:val="Standard"/>
    <w:next w:val="Standard"/>
    <w:qFormat/>
    <w:pPr>
      <w:keepNext/>
      <w:numPr>
        <w:ilvl w:val="6"/>
        <w:numId w:val="1"/>
      </w:numPr>
      <w:jc w:val="center"/>
      <w:outlineLvl w:val="6"/>
    </w:pPr>
    <w:rPr>
      <w:b/>
      <w:bCs/>
      <w:color w:val="000000"/>
      <w:sz w:val="20"/>
    </w:rPr>
  </w:style>
  <w:style w:type="paragraph" w:styleId="berschrift8">
    <w:name w:val="heading 8"/>
    <w:basedOn w:val="Standard"/>
    <w:next w:val="Standard"/>
    <w:qFormat/>
    <w:pPr>
      <w:keepNext/>
      <w:numPr>
        <w:ilvl w:val="7"/>
        <w:numId w:val="1"/>
      </w:numPr>
      <w:outlineLvl w:val="7"/>
    </w:pPr>
    <w:rPr>
      <w:b/>
      <w:bCs/>
      <w:color w:val="000000"/>
      <w:sz w:val="20"/>
    </w:rPr>
  </w:style>
  <w:style w:type="paragraph" w:styleId="berschrift9">
    <w:name w:val="heading 9"/>
    <w:basedOn w:val="Standard"/>
    <w:next w:val="Standard"/>
    <w:qFormat/>
    <w:pPr>
      <w:keepNext/>
      <w:numPr>
        <w:ilvl w:val="8"/>
        <w:numId w:val="1"/>
      </w:numPr>
      <w:outlineLvl w:val="8"/>
    </w:pPr>
    <w:rPr>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Textkrper">
    <w:name w:val="Body Text"/>
    <w:basedOn w:val="Standard"/>
    <w:link w:val="TextkrperZchn"/>
    <w:pPr>
      <w:autoSpaceDE w:val="0"/>
      <w:autoSpaceDN w:val="0"/>
      <w:adjustRightInd w:val="0"/>
    </w:pPr>
    <w:rPr>
      <w:rFonts w:cs="Arial"/>
      <w:sz w:val="20"/>
      <w:lang w:val="de-DE" w:eastAsia="de-DE"/>
    </w:rPr>
  </w:style>
  <w:style w:type="character" w:customStyle="1" w:styleId="TextkrperZchn">
    <w:name w:val="Textkörper Zchn"/>
    <w:link w:val="Textkrper"/>
    <w:rPr>
      <w:rFonts w:ascii="Arial" w:hAnsi="Arial" w:cs="Arial"/>
      <w:lang w:val="de-DE" w:eastAsia="de-DE" w:bidi="ar-SA"/>
    </w:rPr>
  </w:style>
  <w:style w:type="paragraph" w:customStyle="1" w:styleId="berschrift0">
    <w:name w:val="Überschrift 0"/>
    <w:basedOn w:val="Standard"/>
    <w:pPr>
      <w:spacing w:before="240" w:after="240" w:line="300" w:lineRule="auto"/>
    </w:pPr>
    <w:rPr>
      <w:b/>
      <w:sz w:val="32"/>
      <w:lang w:eastAsia="de-DE"/>
    </w:rPr>
  </w:style>
  <w:style w:type="paragraph" w:styleId="Textkrper2">
    <w:name w:val="Body Text 2"/>
    <w:basedOn w:val="Standard"/>
    <w:pPr>
      <w:pBdr>
        <w:top w:val="single" w:sz="4" w:space="1" w:color="auto" w:shadow="1"/>
        <w:left w:val="single" w:sz="4" w:space="4" w:color="auto" w:shadow="1"/>
        <w:bottom w:val="single" w:sz="4" w:space="1" w:color="auto" w:shadow="1"/>
        <w:right w:val="single" w:sz="4" w:space="4" w:color="auto" w:shadow="1"/>
      </w:pBdr>
    </w:pPr>
    <w:rPr>
      <w:sz w:val="20"/>
    </w:rPr>
  </w:style>
  <w:style w:type="paragraph" w:styleId="Funotentext">
    <w:name w:val="footnote text"/>
    <w:basedOn w:val="Standard"/>
    <w:semiHidden/>
    <w:rPr>
      <w:rFonts w:ascii="Helvetica" w:hAnsi="Helvetica"/>
      <w:sz w:val="16"/>
    </w:rPr>
  </w:style>
  <w:style w:type="character" w:styleId="Funotenzeichen">
    <w:name w:val="footnote reference"/>
    <w:semiHidden/>
    <w:rPr>
      <w:vertAlign w:val="superscript"/>
    </w:rPr>
  </w:style>
  <w:style w:type="paragraph" w:customStyle="1" w:styleId="Default">
    <w:name w:val="Default"/>
    <w:pPr>
      <w:autoSpaceDE w:val="0"/>
      <w:autoSpaceDN w:val="0"/>
      <w:adjustRightInd w:val="0"/>
    </w:pPr>
    <w:rPr>
      <w:rFonts w:ascii="Arial" w:hAnsi="Arial" w:cs="Arial"/>
      <w:color w:val="000000"/>
      <w:sz w:val="24"/>
      <w:szCs w:val="24"/>
      <w:lang w:val="de-DE"/>
    </w:rPr>
  </w:style>
  <w:style w:type="paragraph" w:styleId="Verzeichnis1">
    <w:name w:val="toc 1"/>
    <w:basedOn w:val="Standard"/>
    <w:next w:val="Standard"/>
    <w:autoRedefine/>
    <w:uiPriority w:val="39"/>
    <w:pPr>
      <w:tabs>
        <w:tab w:val="left" w:pos="440"/>
        <w:tab w:val="right" w:leader="underscore" w:pos="9062"/>
      </w:tabs>
      <w:spacing w:before="240" w:after="120"/>
      <w:ind w:left="442" w:hanging="442"/>
    </w:pPr>
    <w:rPr>
      <w:b/>
      <w:bCs/>
    </w:rPr>
  </w:style>
  <w:style w:type="paragraph" w:styleId="Verzeichnis2">
    <w:name w:val="toc 2"/>
    <w:basedOn w:val="Standard"/>
    <w:next w:val="Standard"/>
    <w:autoRedefine/>
    <w:uiPriority w:val="39"/>
    <w:pPr>
      <w:tabs>
        <w:tab w:val="left" w:pos="880"/>
        <w:tab w:val="right" w:leader="underscore" w:pos="9062"/>
      </w:tabs>
      <w:spacing w:before="120"/>
      <w:ind w:left="845" w:hanging="624"/>
    </w:pPr>
    <w:rPr>
      <w:i/>
      <w:iCs/>
    </w:rPr>
  </w:style>
  <w:style w:type="paragraph" w:styleId="Verzeichnis3">
    <w:name w:val="toc 3"/>
    <w:basedOn w:val="Standard"/>
    <w:next w:val="Standard"/>
    <w:autoRedefine/>
    <w:uiPriority w:val="39"/>
    <w:pPr>
      <w:ind w:left="440"/>
    </w:pPr>
    <w:rPr>
      <w:sz w:val="20"/>
    </w:rPr>
  </w:style>
  <w:style w:type="paragraph" w:styleId="Verzeichnis4">
    <w:name w:val="toc 4"/>
    <w:basedOn w:val="Standard"/>
    <w:next w:val="Standard"/>
    <w:autoRedefine/>
    <w:semiHidden/>
    <w:pPr>
      <w:ind w:left="660"/>
    </w:pPr>
    <w:rPr>
      <w:rFonts w:ascii="Times New Roman" w:hAnsi="Times New Roman"/>
      <w:sz w:val="20"/>
    </w:rPr>
  </w:style>
  <w:style w:type="paragraph" w:styleId="Verzeichnis5">
    <w:name w:val="toc 5"/>
    <w:basedOn w:val="Standard"/>
    <w:next w:val="Standard"/>
    <w:autoRedefine/>
    <w:semiHidden/>
    <w:pPr>
      <w:ind w:left="880"/>
    </w:pPr>
    <w:rPr>
      <w:rFonts w:ascii="Times New Roman" w:hAnsi="Times New Roman"/>
      <w:sz w:val="20"/>
    </w:rPr>
  </w:style>
  <w:style w:type="paragraph" w:styleId="Verzeichnis6">
    <w:name w:val="toc 6"/>
    <w:basedOn w:val="Standard"/>
    <w:next w:val="Standard"/>
    <w:autoRedefine/>
    <w:semiHidden/>
    <w:pPr>
      <w:ind w:left="1100"/>
    </w:pPr>
    <w:rPr>
      <w:rFonts w:ascii="Times New Roman" w:hAnsi="Times New Roman"/>
      <w:sz w:val="20"/>
    </w:rPr>
  </w:style>
  <w:style w:type="paragraph" w:styleId="Verzeichnis7">
    <w:name w:val="toc 7"/>
    <w:basedOn w:val="Standard"/>
    <w:next w:val="Standard"/>
    <w:autoRedefine/>
    <w:semiHidden/>
    <w:pPr>
      <w:ind w:left="1320"/>
    </w:pPr>
    <w:rPr>
      <w:rFonts w:ascii="Times New Roman" w:hAnsi="Times New Roman"/>
      <w:sz w:val="20"/>
    </w:rPr>
  </w:style>
  <w:style w:type="paragraph" w:styleId="Verzeichnis8">
    <w:name w:val="toc 8"/>
    <w:basedOn w:val="Standard"/>
    <w:next w:val="Standard"/>
    <w:autoRedefine/>
    <w:semiHidden/>
    <w:pPr>
      <w:ind w:left="1540"/>
    </w:pPr>
    <w:rPr>
      <w:rFonts w:ascii="Times New Roman" w:hAnsi="Times New Roman"/>
      <w:sz w:val="20"/>
    </w:rPr>
  </w:style>
  <w:style w:type="paragraph" w:styleId="Verzeichnis9">
    <w:name w:val="toc 9"/>
    <w:basedOn w:val="Standard"/>
    <w:next w:val="Standard"/>
    <w:autoRedefine/>
    <w:semiHidden/>
    <w:pPr>
      <w:ind w:left="1760"/>
    </w:pPr>
    <w:rPr>
      <w:rFonts w:ascii="Times New Roman" w:hAnsi="Times New Roman"/>
      <w:sz w:val="20"/>
    </w:rPr>
  </w:style>
  <w:style w:type="character" w:styleId="Hyperlink">
    <w:name w:val="Hyperlink"/>
    <w:uiPriority w:val="99"/>
    <w:rPr>
      <w:color w:val="0000FF"/>
      <w:u w:val="single"/>
    </w:rPr>
  </w:style>
  <w:style w:type="paragraph" w:styleId="Textkrper3">
    <w:name w:val="Body Text 3"/>
    <w:basedOn w:val="Standard"/>
    <w:pPr>
      <w:autoSpaceDE w:val="0"/>
      <w:autoSpaceDN w:val="0"/>
      <w:adjustRightInd w:val="0"/>
      <w:jc w:val="center"/>
    </w:pPr>
    <w:rPr>
      <w:rFonts w:cs="Arial"/>
      <w:color w:val="000000"/>
      <w:sz w:val="24"/>
      <w:szCs w:val="48"/>
    </w:rPr>
  </w:style>
  <w:style w:type="character" w:styleId="BesuchterLink">
    <w:name w:val="FollowedHyperlink"/>
    <w:rPr>
      <w:color w:val="800080"/>
      <w:u w:val="single"/>
    </w:rPr>
  </w:style>
  <w:style w:type="character" w:customStyle="1" w:styleId="MTEquationSection">
    <w:name w:val="MTEquationSection"/>
    <w:rPr>
      <w:vanish/>
      <w:color w:val="FF0000"/>
      <w:lang w:val="de-CH"/>
    </w:rPr>
  </w:style>
  <w:style w:type="paragraph" w:styleId="Titel">
    <w:name w:val="Title"/>
    <w:basedOn w:val="Standard"/>
    <w:qFormat/>
    <w:pPr>
      <w:spacing w:before="240" w:after="60"/>
      <w:jc w:val="center"/>
      <w:outlineLvl w:val="0"/>
    </w:pPr>
    <w:rPr>
      <w:rFonts w:cs="Arial"/>
      <w:b/>
      <w:bCs/>
      <w:kern w:val="28"/>
      <w:sz w:val="32"/>
      <w:szCs w:val="32"/>
    </w:rPr>
  </w:style>
  <w:style w:type="character" w:customStyle="1" w:styleId="KopfzeileZchn">
    <w:name w:val="Kopfzeile Zchn"/>
    <w:link w:val="Kopfzeile"/>
    <w:uiPriority w:val="99"/>
    <w:locked/>
    <w:rPr>
      <w:rFonts w:ascii="Arial" w:hAnsi="Arial"/>
      <w:sz w:val="22"/>
      <w:lang w:val="de-CH" w:eastAsia="fr-FR" w:bidi="ar-SA"/>
    </w:rPr>
  </w:style>
  <w:style w:type="paragraph" w:customStyle="1" w:styleId="MMTopic2">
    <w:name w:val="MM Topic 2"/>
    <w:basedOn w:val="berschrift2"/>
    <w:pPr>
      <w:tabs>
        <w:tab w:val="num" w:pos="667"/>
      </w:tabs>
      <w:spacing w:before="240" w:after="60"/>
      <w:ind w:left="667" w:hanging="567"/>
    </w:pPr>
    <w:rPr>
      <w:rFonts w:cs="Arial"/>
      <w:i/>
      <w:iCs/>
      <w:sz w:val="28"/>
      <w:szCs w:val="28"/>
      <w:lang w:val="de-DE" w:eastAsia="de-DE"/>
    </w:rPr>
  </w:style>
  <w:style w:type="paragraph" w:customStyle="1" w:styleId="BFAberschriftEbene1">
    <w:name w:val="BFA Überschrift Ebene 1"/>
    <w:basedOn w:val="Standard"/>
    <w:next w:val="BFAText"/>
    <w:autoRedefine/>
    <w:pPr>
      <w:numPr>
        <w:numId w:val="26"/>
      </w:numPr>
      <w:spacing w:before="360" w:after="120"/>
      <w:outlineLvl w:val="0"/>
    </w:pPr>
    <w:rPr>
      <w:b/>
      <w:sz w:val="24"/>
      <w:szCs w:val="18"/>
      <w:lang w:eastAsia="de-DE"/>
    </w:rPr>
  </w:style>
  <w:style w:type="paragraph" w:customStyle="1" w:styleId="BFAText">
    <w:name w:val="BFA Text"/>
    <w:basedOn w:val="Standard"/>
    <w:link w:val="BFATextZchn"/>
    <w:autoRedefine/>
    <w:pPr>
      <w:tabs>
        <w:tab w:val="left" w:pos="4320"/>
      </w:tabs>
      <w:spacing w:before="120" w:after="100" w:afterAutospacing="1" w:line="360" w:lineRule="auto"/>
    </w:pPr>
    <w:rPr>
      <w:i/>
      <w:color w:val="FF0000"/>
      <w:sz w:val="20"/>
      <w:lang w:eastAsia="de-DE"/>
    </w:rPr>
  </w:style>
  <w:style w:type="character" w:customStyle="1" w:styleId="BFATextZchn">
    <w:name w:val="BFA Text Zchn"/>
    <w:link w:val="BFAText"/>
    <w:rPr>
      <w:rFonts w:ascii="Arial" w:hAnsi="Arial"/>
      <w:i/>
      <w:color w:val="FF0000"/>
    </w:rPr>
  </w:style>
  <w:style w:type="paragraph" w:styleId="Umschlagabsenderadresse">
    <w:name w:val="envelope return"/>
    <w:basedOn w:val="Standard"/>
    <w:rPr>
      <w:rFonts w:cs="Arial"/>
      <w:sz w:val="20"/>
    </w:rPr>
  </w:style>
  <w:style w:type="paragraph" w:customStyle="1" w:styleId="BFAberschriftEbene2">
    <w:name w:val="BFA Überschrift Ebene 2"/>
    <w:basedOn w:val="Standard"/>
    <w:next w:val="BFAText"/>
    <w:autoRedefine/>
    <w:pPr>
      <w:numPr>
        <w:ilvl w:val="1"/>
        <w:numId w:val="26"/>
      </w:numPr>
      <w:spacing w:before="480" w:line="360" w:lineRule="auto"/>
      <w:ind w:hanging="667"/>
      <w:outlineLvl w:val="1"/>
    </w:pPr>
    <w:rPr>
      <w:b/>
      <w:bCs/>
      <w:color w:val="000000"/>
      <w:sz w:val="24"/>
      <w:szCs w:val="24"/>
      <w:lang w:eastAsia="de-DE"/>
    </w:rPr>
  </w:style>
  <w:style w:type="paragraph" w:customStyle="1" w:styleId="BFATextfett">
    <w:name w:val="BFA Text fett"/>
    <w:basedOn w:val="BFAText"/>
    <w:next w:val="BFAText"/>
    <w:link w:val="BFATextfettZchn"/>
    <w:autoRedefine/>
    <w:rPr>
      <w:b/>
    </w:rPr>
  </w:style>
  <w:style w:type="character" w:customStyle="1" w:styleId="BFATextfettZchn">
    <w:name w:val="BFA Text fett Zchn"/>
    <w:link w:val="BFATextfett"/>
    <w:rPr>
      <w:rFonts w:ascii="Arial" w:hAnsi="Arial"/>
      <w:b/>
      <w:i/>
      <w:color w:val="008080"/>
      <w:lang w:val="de-CH" w:eastAsia="fr-FR" w:bidi="ar-SA"/>
    </w:rPr>
  </w:style>
  <w:style w:type="paragraph" w:customStyle="1" w:styleId="BFAberschrift1">
    <w:name w:val="BFA Überschrift 1"/>
    <w:basedOn w:val="BFAberschriftEbene1"/>
    <w:next w:val="BFAText"/>
    <w:autoRedefine/>
    <w:pPr>
      <w:numPr>
        <w:numId w:val="0"/>
      </w:numPr>
    </w:pPr>
  </w:style>
  <w:style w:type="character" w:customStyle="1" w:styleId="FuzeileZchn">
    <w:name w:val="Fußzeile Zchn"/>
    <w:link w:val="Fuzeile"/>
    <w:uiPriority w:val="99"/>
    <w:rPr>
      <w:rFonts w:ascii="Arial" w:hAnsi="Arial"/>
      <w:sz w:val="22"/>
      <w:lang w:eastAsia="fr-FR"/>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paragraph" w:styleId="Endnotentext">
    <w:name w:val="endnote text"/>
    <w:basedOn w:val="Standard"/>
    <w:semiHidden/>
    <w:rPr>
      <w:sz w:val="20"/>
    </w:rPr>
  </w:style>
  <w:style w:type="character" w:styleId="Endnotenzeichen">
    <w:name w:val="endnote reference"/>
    <w:semiHidden/>
    <w:rPr>
      <w:vertAlign w:val="superscript"/>
    </w:r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paragraph" w:customStyle="1" w:styleId="BFAberschrift3">
    <w:name w:val="BFA Überschrift 3"/>
    <w:basedOn w:val="BFAText"/>
    <w:next w:val="BFAText"/>
    <w:autoRedefine/>
    <w:pPr>
      <w:spacing w:before="360" w:after="0" w:afterAutospacing="0"/>
    </w:pPr>
    <w:rPr>
      <w:b/>
      <w:bCs/>
      <w:iCs/>
      <w:color w:val="000000"/>
    </w:rPr>
  </w:style>
  <w:style w:type="paragraph" w:styleId="Beschriftung">
    <w:name w:val="caption"/>
    <w:basedOn w:val="Standard"/>
    <w:next w:val="Standard"/>
    <w:qFormat/>
    <w:rPr>
      <w:b/>
      <w:bCs/>
    </w:rPr>
  </w:style>
  <w:style w:type="paragraph" w:styleId="Abbildungsverzeichnis">
    <w:name w:val="table of figures"/>
    <w:basedOn w:val="Standard"/>
    <w:next w:val="BFAText"/>
    <w:autoRedefine/>
    <w:semiHidden/>
    <w:pPr>
      <w:spacing w:line="360" w:lineRule="auto"/>
    </w:pPr>
    <w:rPr>
      <w:i/>
      <w:iCs/>
    </w:rPr>
  </w:style>
  <w:style w:type="paragraph" w:customStyle="1" w:styleId="BFAAnhangberschrift1Ebene1">
    <w:name w:val="BFA Anhang Überschrift 1 Ebene1"/>
    <w:basedOn w:val="BFAberschriftEbene1"/>
    <w:autoRedefine/>
    <w:pPr>
      <w:numPr>
        <w:numId w:val="1"/>
      </w:numPr>
    </w:pPr>
  </w:style>
  <w:style w:type="paragraph" w:customStyle="1" w:styleId="BFAAnhangberschrift11Ebene2">
    <w:name w:val="BFA Anhang Überschrift 1.1 Ebene 2"/>
    <w:basedOn w:val="BFAberschriftEbene2"/>
    <w:autoRedefine/>
    <w:pPr>
      <w:numPr>
        <w:numId w:val="1"/>
      </w:numPr>
    </w:pPr>
  </w:style>
  <w:style w:type="paragraph" w:styleId="Dokumentstruktur">
    <w:name w:val="Document Map"/>
    <w:basedOn w:val="Standard"/>
    <w:semiHidden/>
    <w:pPr>
      <w:shd w:val="clear" w:color="auto" w:fill="000080"/>
    </w:pPr>
    <w:rPr>
      <w:rFonts w:ascii="Tahoma" w:hAnsi="Tahoma" w:cs="Tahoma"/>
    </w:rPr>
  </w:style>
  <w:style w:type="table" w:styleId="TabelleListe6">
    <w:name w:val="Table List 6"/>
    <w:basedOn w:val="NormaleTabell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customStyle="1" w:styleId="111BFAberschriftEbene3">
    <w:name w:val="1.11 BFA Überschrift Ebene 3"/>
    <w:basedOn w:val="Standard"/>
    <w:pPr>
      <w:numPr>
        <w:ilvl w:val="2"/>
        <w:numId w:val="3"/>
      </w:numPr>
    </w:pPr>
  </w:style>
  <w:style w:type="paragraph" w:customStyle="1" w:styleId="BFAAufzhlung">
    <w:name w:val="BFA Aufzählung"/>
    <w:basedOn w:val="Standard"/>
    <w:pPr>
      <w:numPr>
        <w:numId w:val="2"/>
      </w:numPr>
    </w:pPr>
  </w:style>
  <w:style w:type="paragraph" w:customStyle="1" w:styleId="berschriftEbene2">
    <w:name w:val="Überschrift Ebene 2"/>
    <w:basedOn w:val="Standard"/>
    <w:pPr>
      <w:numPr>
        <w:ilvl w:val="1"/>
        <w:numId w:val="4"/>
      </w:numPr>
    </w:pPr>
  </w:style>
  <w:style w:type="paragraph" w:customStyle="1" w:styleId="berschriftEbene1">
    <w:name w:val="Überschrift Ebene 1"/>
    <w:basedOn w:val="Standard"/>
    <w:next w:val="Standard"/>
    <w:pPr>
      <w:numPr>
        <w:numId w:val="5"/>
      </w:numPr>
    </w:pPr>
    <w:rPr>
      <w:b/>
      <w:sz w:val="28"/>
      <w:szCs w:val="24"/>
      <w:lang w:val="de-DE" w:eastAsia="de-DE"/>
    </w:rPr>
  </w:style>
  <w:style w:type="paragraph" w:customStyle="1" w:styleId="berschrift111">
    <w:name w:val="Überschrift 1.11"/>
    <w:basedOn w:val="Standard"/>
    <w:pPr>
      <w:tabs>
        <w:tab w:val="num" w:pos="567"/>
      </w:tabs>
      <w:ind w:left="567" w:hanging="567"/>
    </w:pPr>
    <w:rPr>
      <w:szCs w:val="24"/>
      <w:lang w:val="de-DE" w:eastAsia="de-DE"/>
    </w:rPr>
  </w:style>
  <w:style w:type="paragraph" w:customStyle="1" w:styleId="berschriftEbene3">
    <w:name w:val="Überschrift Ebene 3"/>
    <w:basedOn w:val="Standard"/>
    <w:next w:val="Standard"/>
    <w:rPr>
      <w:b/>
      <w:szCs w:val="24"/>
      <w:lang w:val="de-DE" w:eastAsia="de-DE"/>
    </w:rPr>
  </w:style>
  <w:style w:type="paragraph" w:styleId="Listenabsatz">
    <w:name w:val="List Paragraph"/>
    <w:basedOn w:val="Standard"/>
    <w:uiPriority w:val="72"/>
    <w:qFormat/>
    <w:pPr>
      <w:ind w:left="720"/>
      <w:contextualSpacing/>
    </w:pPr>
  </w:style>
  <w:style w:type="paragraph" w:styleId="berarbeitung">
    <w:name w:val="Revision"/>
    <w:hidden/>
    <w:uiPriority w:val="71"/>
    <w:semiHidden/>
    <w:rPr>
      <w:rFonts w:ascii="Arial" w:hAnsi="Arial"/>
      <w:sz w:val="22"/>
      <w:lang w:eastAsia="fr-FR"/>
    </w:rPr>
  </w:style>
  <w:style w:type="paragraph" w:styleId="Inhaltsverzeichnisberschrift">
    <w:name w:val="TOC Heading"/>
    <w:basedOn w:val="berschrift1"/>
    <w:next w:val="Standard"/>
    <w:uiPriority w:val="39"/>
    <w:unhideWhenUsed/>
    <w:qFormat/>
    <w:pPr>
      <w:keepLines/>
      <w:spacing w:before="240" w:line="259" w:lineRule="auto"/>
      <w:outlineLvl w:val="9"/>
    </w:pPr>
    <w:rPr>
      <w:rFonts w:ascii="Calibri Light" w:hAnsi="Calibri Light"/>
      <w:b w:val="0"/>
      <w:color w:val="2E74B5"/>
      <w:sz w:val="32"/>
      <w:szCs w:val="32"/>
      <w:lang w:eastAsia="de-CH"/>
    </w:rPr>
  </w:style>
  <w:style w:type="table" w:styleId="Gitternetztabelle1hellAkzent1">
    <w:name w:val="Grid Table 1 Light Accent 1"/>
    <w:basedOn w:val="NormaleTabelle"/>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13177">
      <w:bodyDiv w:val="1"/>
      <w:marLeft w:val="0"/>
      <w:marRight w:val="0"/>
      <w:marTop w:val="0"/>
      <w:marBottom w:val="0"/>
      <w:divBdr>
        <w:top w:val="none" w:sz="0" w:space="0" w:color="auto"/>
        <w:left w:val="none" w:sz="0" w:space="0" w:color="auto"/>
        <w:bottom w:val="none" w:sz="0" w:space="0" w:color="auto"/>
        <w:right w:val="none" w:sz="0" w:space="0" w:color="auto"/>
      </w:divBdr>
      <w:divsChild>
        <w:div w:id="1702049429">
          <w:marLeft w:val="0"/>
          <w:marRight w:val="0"/>
          <w:marTop w:val="0"/>
          <w:marBottom w:val="0"/>
          <w:divBdr>
            <w:top w:val="none" w:sz="0" w:space="0" w:color="auto"/>
            <w:left w:val="none" w:sz="0" w:space="0" w:color="auto"/>
            <w:bottom w:val="none" w:sz="0" w:space="0" w:color="auto"/>
            <w:right w:val="none" w:sz="0" w:space="0" w:color="auto"/>
          </w:divBdr>
          <w:divsChild>
            <w:div w:id="17775902">
              <w:marLeft w:val="0"/>
              <w:marRight w:val="0"/>
              <w:marTop w:val="0"/>
              <w:marBottom w:val="0"/>
              <w:divBdr>
                <w:top w:val="none" w:sz="0" w:space="0" w:color="auto"/>
                <w:left w:val="none" w:sz="0" w:space="0" w:color="auto"/>
                <w:bottom w:val="none" w:sz="0" w:space="0" w:color="auto"/>
                <w:right w:val="none" w:sz="0" w:space="0" w:color="auto"/>
              </w:divBdr>
            </w:div>
            <w:div w:id="323944970">
              <w:marLeft w:val="0"/>
              <w:marRight w:val="0"/>
              <w:marTop w:val="0"/>
              <w:marBottom w:val="0"/>
              <w:divBdr>
                <w:top w:val="none" w:sz="0" w:space="0" w:color="auto"/>
                <w:left w:val="none" w:sz="0" w:space="0" w:color="auto"/>
                <w:bottom w:val="none" w:sz="0" w:space="0" w:color="auto"/>
                <w:right w:val="none" w:sz="0" w:space="0" w:color="auto"/>
              </w:divBdr>
            </w:div>
            <w:div w:id="791099141">
              <w:marLeft w:val="0"/>
              <w:marRight w:val="0"/>
              <w:marTop w:val="0"/>
              <w:marBottom w:val="0"/>
              <w:divBdr>
                <w:top w:val="none" w:sz="0" w:space="0" w:color="auto"/>
                <w:left w:val="none" w:sz="0" w:space="0" w:color="auto"/>
                <w:bottom w:val="none" w:sz="0" w:space="0" w:color="auto"/>
                <w:right w:val="none" w:sz="0" w:space="0" w:color="auto"/>
              </w:divBdr>
            </w:div>
            <w:div w:id="1191259228">
              <w:marLeft w:val="0"/>
              <w:marRight w:val="0"/>
              <w:marTop w:val="0"/>
              <w:marBottom w:val="0"/>
              <w:divBdr>
                <w:top w:val="none" w:sz="0" w:space="0" w:color="auto"/>
                <w:left w:val="none" w:sz="0" w:space="0" w:color="auto"/>
                <w:bottom w:val="none" w:sz="0" w:space="0" w:color="auto"/>
                <w:right w:val="none" w:sz="0" w:space="0" w:color="auto"/>
              </w:divBdr>
            </w:div>
            <w:div w:id="1258488695">
              <w:marLeft w:val="0"/>
              <w:marRight w:val="0"/>
              <w:marTop w:val="0"/>
              <w:marBottom w:val="0"/>
              <w:divBdr>
                <w:top w:val="none" w:sz="0" w:space="0" w:color="auto"/>
                <w:left w:val="none" w:sz="0" w:space="0" w:color="auto"/>
                <w:bottom w:val="none" w:sz="0" w:space="0" w:color="auto"/>
                <w:right w:val="none" w:sz="0" w:space="0" w:color="auto"/>
              </w:divBdr>
            </w:div>
            <w:div w:id="1557274272">
              <w:marLeft w:val="0"/>
              <w:marRight w:val="0"/>
              <w:marTop w:val="0"/>
              <w:marBottom w:val="0"/>
              <w:divBdr>
                <w:top w:val="none" w:sz="0" w:space="0" w:color="auto"/>
                <w:left w:val="none" w:sz="0" w:space="0" w:color="auto"/>
                <w:bottom w:val="none" w:sz="0" w:space="0" w:color="auto"/>
                <w:right w:val="none" w:sz="0" w:space="0" w:color="auto"/>
              </w:divBdr>
            </w:div>
            <w:div w:id="1690063571">
              <w:marLeft w:val="0"/>
              <w:marRight w:val="0"/>
              <w:marTop w:val="0"/>
              <w:marBottom w:val="0"/>
              <w:divBdr>
                <w:top w:val="none" w:sz="0" w:space="0" w:color="auto"/>
                <w:left w:val="none" w:sz="0" w:space="0" w:color="auto"/>
                <w:bottom w:val="none" w:sz="0" w:space="0" w:color="auto"/>
                <w:right w:val="none" w:sz="0" w:space="0" w:color="auto"/>
              </w:divBdr>
            </w:div>
            <w:div w:id="170263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0257">
      <w:bodyDiv w:val="1"/>
      <w:marLeft w:val="0"/>
      <w:marRight w:val="0"/>
      <w:marTop w:val="0"/>
      <w:marBottom w:val="0"/>
      <w:divBdr>
        <w:top w:val="none" w:sz="0" w:space="0" w:color="auto"/>
        <w:left w:val="none" w:sz="0" w:space="0" w:color="auto"/>
        <w:bottom w:val="none" w:sz="0" w:space="0" w:color="auto"/>
        <w:right w:val="none" w:sz="0" w:space="0" w:color="auto"/>
      </w:divBdr>
    </w:div>
    <w:div w:id="103963377">
      <w:bodyDiv w:val="1"/>
      <w:marLeft w:val="0"/>
      <w:marRight w:val="0"/>
      <w:marTop w:val="0"/>
      <w:marBottom w:val="0"/>
      <w:divBdr>
        <w:top w:val="none" w:sz="0" w:space="0" w:color="auto"/>
        <w:left w:val="none" w:sz="0" w:space="0" w:color="auto"/>
        <w:bottom w:val="none" w:sz="0" w:space="0" w:color="auto"/>
        <w:right w:val="none" w:sz="0" w:space="0" w:color="auto"/>
      </w:divBdr>
    </w:div>
    <w:div w:id="122968146">
      <w:bodyDiv w:val="1"/>
      <w:marLeft w:val="0"/>
      <w:marRight w:val="0"/>
      <w:marTop w:val="0"/>
      <w:marBottom w:val="0"/>
      <w:divBdr>
        <w:top w:val="none" w:sz="0" w:space="0" w:color="auto"/>
        <w:left w:val="none" w:sz="0" w:space="0" w:color="auto"/>
        <w:bottom w:val="none" w:sz="0" w:space="0" w:color="auto"/>
        <w:right w:val="none" w:sz="0" w:space="0" w:color="auto"/>
      </w:divBdr>
    </w:div>
    <w:div w:id="131098038">
      <w:bodyDiv w:val="1"/>
      <w:marLeft w:val="0"/>
      <w:marRight w:val="0"/>
      <w:marTop w:val="0"/>
      <w:marBottom w:val="0"/>
      <w:divBdr>
        <w:top w:val="none" w:sz="0" w:space="0" w:color="auto"/>
        <w:left w:val="none" w:sz="0" w:space="0" w:color="auto"/>
        <w:bottom w:val="none" w:sz="0" w:space="0" w:color="auto"/>
        <w:right w:val="none" w:sz="0" w:space="0" w:color="auto"/>
      </w:divBdr>
    </w:div>
    <w:div w:id="262805024">
      <w:bodyDiv w:val="1"/>
      <w:marLeft w:val="0"/>
      <w:marRight w:val="0"/>
      <w:marTop w:val="0"/>
      <w:marBottom w:val="0"/>
      <w:divBdr>
        <w:top w:val="none" w:sz="0" w:space="0" w:color="auto"/>
        <w:left w:val="none" w:sz="0" w:space="0" w:color="auto"/>
        <w:bottom w:val="none" w:sz="0" w:space="0" w:color="auto"/>
        <w:right w:val="none" w:sz="0" w:space="0" w:color="auto"/>
      </w:divBdr>
    </w:div>
    <w:div w:id="280185319">
      <w:bodyDiv w:val="1"/>
      <w:marLeft w:val="0"/>
      <w:marRight w:val="0"/>
      <w:marTop w:val="0"/>
      <w:marBottom w:val="0"/>
      <w:divBdr>
        <w:top w:val="none" w:sz="0" w:space="0" w:color="auto"/>
        <w:left w:val="none" w:sz="0" w:space="0" w:color="auto"/>
        <w:bottom w:val="none" w:sz="0" w:space="0" w:color="auto"/>
        <w:right w:val="none" w:sz="0" w:space="0" w:color="auto"/>
      </w:divBdr>
      <w:divsChild>
        <w:div w:id="1706830424">
          <w:marLeft w:val="0"/>
          <w:marRight w:val="0"/>
          <w:marTop w:val="0"/>
          <w:marBottom w:val="0"/>
          <w:divBdr>
            <w:top w:val="none" w:sz="0" w:space="0" w:color="auto"/>
            <w:left w:val="none" w:sz="0" w:space="0" w:color="auto"/>
            <w:bottom w:val="none" w:sz="0" w:space="0" w:color="auto"/>
            <w:right w:val="none" w:sz="0" w:space="0" w:color="auto"/>
          </w:divBdr>
          <w:divsChild>
            <w:div w:id="13229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60828">
      <w:bodyDiv w:val="1"/>
      <w:marLeft w:val="0"/>
      <w:marRight w:val="0"/>
      <w:marTop w:val="0"/>
      <w:marBottom w:val="0"/>
      <w:divBdr>
        <w:top w:val="none" w:sz="0" w:space="0" w:color="auto"/>
        <w:left w:val="none" w:sz="0" w:space="0" w:color="auto"/>
        <w:bottom w:val="none" w:sz="0" w:space="0" w:color="auto"/>
        <w:right w:val="none" w:sz="0" w:space="0" w:color="auto"/>
      </w:divBdr>
    </w:div>
    <w:div w:id="407729481">
      <w:bodyDiv w:val="1"/>
      <w:marLeft w:val="0"/>
      <w:marRight w:val="0"/>
      <w:marTop w:val="0"/>
      <w:marBottom w:val="0"/>
      <w:divBdr>
        <w:top w:val="none" w:sz="0" w:space="0" w:color="auto"/>
        <w:left w:val="none" w:sz="0" w:space="0" w:color="auto"/>
        <w:bottom w:val="none" w:sz="0" w:space="0" w:color="auto"/>
        <w:right w:val="none" w:sz="0" w:space="0" w:color="auto"/>
      </w:divBdr>
    </w:div>
    <w:div w:id="422607377">
      <w:bodyDiv w:val="1"/>
      <w:marLeft w:val="0"/>
      <w:marRight w:val="0"/>
      <w:marTop w:val="0"/>
      <w:marBottom w:val="0"/>
      <w:divBdr>
        <w:top w:val="none" w:sz="0" w:space="0" w:color="auto"/>
        <w:left w:val="none" w:sz="0" w:space="0" w:color="auto"/>
        <w:bottom w:val="none" w:sz="0" w:space="0" w:color="auto"/>
        <w:right w:val="none" w:sz="0" w:space="0" w:color="auto"/>
      </w:divBdr>
    </w:div>
    <w:div w:id="441923198">
      <w:bodyDiv w:val="1"/>
      <w:marLeft w:val="0"/>
      <w:marRight w:val="0"/>
      <w:marTop w:val="0"/>
      <w:marBottom w:val="0"/>
      <w:divBdr>
        <w:top w:val="none" w:sz="0" w:space="0" w:color="auto"/>
        <w:left w:val="none" w:sz="0" w:space="0" w:color="auto"/>
        <w:bottom w:val="none" w:sz="0" w:space="0" w:color="auto"/>
        <w:right w:val="none" w:sz="0" w:space="0" w:color="auto"/>
      </w:divBdr>
    </w:div>
    <w:div w:id="506140675">
      <w:bodyDiv w:val="1"/>
      <w:marLeft w:val="0"/>
      <w:marRight w:val="0"/>
      <w:marTop w:val="0"/>
      <w:marBottom w:val="0"/>
      <w:divBdr>
        <w:top w:val="none" w:sz="0" w:space="0" w:color="auto"/>
        <w:left w:val="none" w:sz="0" w:space="0" w:color="auto"/>
        <w:bottom w:val="none" w:sz="0" w:space="0" w:color="auto"/>
        <w:right w:val="none" w:sz="0" w:space="0" w:color="auto"/>
      </w:divBdr>
    </w:div>
    <w:div w:id="534925275">
      <w:bodyDiv w:val="1"/>
      <w:marLeft w:val="0"/>
      <w:marRight w:val="0"/>
      <w:marTop w:val="0"/>
      <w:marBottom w:val="0"/>
      <w:divBdr>
        <w:top w:val="none" w:sz="0" w:space="0" w:color="auto"/>
        <w:left w:val="none" w:sz="0" w:space="0" w:color="auto"/>
        <w:bottom w:val="none" w:sz="0" w:space="0" w:color="auto"/>
        <w:right w:val="none" w:sz="0" w:space="0" w:color="auto"/>
      </w:divBdr>
    </w:div>
    <w:div w:id="600913504">
      <w:bodyDiv w:val="1"/>
      <w:marLeft w:val="0"/>
      <w:marRight w:val="0"/>
      <w:marTop w:val="0"/>
      <w:marBottom w:val="0"/>
      <w:divBdr>
        <w:top w:val="none" w:sz="0" w:space="0" w:color="auto"/>
        <w:left w:val="none" w:sz="0" w:space="0" w:color="auto"/>
        <w:bottom w:val="none" w:sz="0" w:space="0" w:color="auto"/>
        <w:right w:val="none" w:sz="0" w:space="0" w:color="auto"/>
      </w:divBdr>
    </w:div>
    <w:div w:id="621961477">
      <w:bodyDiv w:val="1"/>
      <w:marLeft w:val="0"/>
      <w:marRight w:val="0"/>
      <w:marTop w:val="0"/>
      <w:marBottom w:val="0"/>
      <w:divBdr>
        <w:top w:val="none" w:sz="0" w:space="0" w:color="auto"/>
        <w:left w:val="none" w:sz="0" w:space="0" w:color="auto"/>
        <w:bottom w:val="none" w:sz="0" w:space="0" w:color="auto"/>
        <w:right w:val="none" w:sz="0" w:space="0" w:color="auto"/>
      </w:divBdr>
    </w:div>
    <w:div w:id="647785905">
      <w:bodyDiv w:val="1"/>
      <w:marLeft w:val="0"/>
      <w:marRight w:val="0"/>
      <w:marTop w:val="0"/>
      <w:marBottom w:val="0"/>
      <w:divBdr>
        <w:top w:val="none" w:sz="0" w:space="0" w:color="auto"/>
        <w:left w:val="none" w:sz="0" w:space="0" w:color="auto"/>
        <w:bottom w:val="none" w:sz="0" w:space="0" w:color="auto"/>
        <w:right w:val="none" w:sz="0" w:space="0" w:color="auto"/>
      </w:divBdr>
    </w:div>
    <w:div w:id="670985705">
      <w:bodyDiv w:val="1"/>
      <w:marLeft w:val="0"/>
      <w:marRight w:val="0"/>
      <w:marTop w:val="0"/>
      <w:marBottom w:val="0"/>
      <w:divBdr>
        <w:top w:val="none" w:sz="0" w:space="0" w:color="auto"/>
        <w:left w:val="none" w:sz="0" w:space="0" w:color="auto"/>
        <w:bottom w:val="none" w:sz="0" w:space="0" w:color="auto"/>
        <w:right w:val="none" w:sz="0" w:space="0" w:color="auto"/>
      </w:divBdr>
    </w:div>
    <w:div w:id="694429448">
      <w:bodyDiv w:val="1"/>
      <w:marLeft w:val="0"/>
      <w:marRight w:val="0"/>
      <w:marTop w:val="0"/>
      <w:marBottom w:val="0"/>
      <w:divBdr>
        <w:top w:val="none" w:sz="0" w:space="0" w:color="auto"/>
        <w:left w:val="none" w:sz="0" w:space="0" w:color="auto"/>
        <w:bottom w:val="none" w:sz="0" w:space="0" w:color="auto"/>
        <w:right w:val="none" w:sz="0" w:space="0" w:color="auto"/>
      </w:divBdr>
    </w:div>
    <w:div w:id="711853003">
      <w:bodyDiv w:val="1"/>
      <w:marLeft w:val="0"/>
      <w:marRight w:val="0"/>
      <w:marTop w:val="0"/>
      <w:marBottom w:val="0"/>
      <w:divBdr>
        <w:top w:val="none" w:sz="0" w:space="0" w:color="auto"/>
        <w:left w:val="none" w:sz="0" w:space="0" w:color="auto"/>
        <w:bottom w:val="none" w:sz="0" w:space="0" w:color="auto"/>
        <w:right w:val="none" w:sz="0" w:space="0" w:color="auto"/>
      </w:divBdr>
      <w:divsChild>
        <w:div w:id="56048595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023286038">
              <w:blockQuote w:val="1"/>
              <w:marLeft w:val="75"/>
              <w:marRight w:val="0"/>
              <w:marTop w:val="100"/>
              <w:marBottom w:val="100"/>
              <w:divBdr>
                <w:top w:val="none" w:sz="0" w:space="0" w:color="auto"/>
                <w:left w:val="single" w:sz="12" w:space="4" w:color="0000FF"/>
                <w:bottom w:val="none" w:sz="0" w:space="0" w:color="auto"/>
                <w:right w:val="none" w:sz="0" w:space="0" w:color="auto"/>
              </w:divBdr>
            </w:div>
          </w:divsChild>
        </w:div>
      </w:divsChild>
    </w:div>
    <w:div w:id="731078313">
      <w:bodyDiv w:val="1"/>
      <w:marLeft w:val="0"/>
      <w:marRight w:val="0"/>
      <w:marTop w:val="0"/>
      <w:marBottom w:val="0"/>
      <w:divBdr>
        <w:top w:val="none" w:sz="0" w:space="0" w:color="auto"/>
        <w:left w:val="none" w:sz="0" w:space="0" w:color="auto"/>
        <w:bottom w:val="none" w:sz="0" w:space="0" w:color="auto"/>
        <w:right w:val="none" w:sz="0" w:space="0" w:color="auto"/>
      </w:divBdr>
    </w:div>
    <w:div w:id="849680751">
      <w:bodyDiv w:val="1"/>
      <w:marLeft w:val="0"/>
      <w:marRight w:val="0"/>
      <w:marTop w:val="0"/>
      <w:marBottom w:val="0"/>
      <w:divBdr>
        <w:top w:val="none" w:sz="0" w:space="0" w:color="auto"/>
        <w:left w:val="none" w:sz="0" w:space="0" w:color="auto"/>
        <w:bottom w:val="none" w:sz="0" w:space="0" w:color="auto"/>
        <w:right w:val="none" w:sz="0" w:space="0" w:color="auto"/>
      </w:divBdr>
      <w:divsChild>
        <w:div w:id="181360370">
          <w:marLeft w:val="0"/>
          <w:marRight w:val="0"/>
          <w:marTop w:val="0"/>
          <w:marBottom w:val="0"/>
          <w:divBdr>
            <w:top w:val="none" w:sz="0" w:space="0" w:color="auto"/>
            <w:left w:val="none" w:sz="0" w:space="0" w:color="auto"/>
            <w:bottom w:val="none" w:sz="0" w:space="0" w:color="auto"/>
            <w:right w:val="none" w:sz="0" w:space="0" w:color="auto"/>
          </w:divBdr>
          <w:divsChild>
            <w:div w:id="18244084">
              <w:marLeft w:val="0"/>
              <w:marRight w:val="0"/>
              <w:marTop w:val="0"/>
              <w:marBottom w:val="0"/>
              <w:divBdr>
                <w:top w:val="none" w:sz="0" w:space="0" w:color="auto"/>
                <w:left w:val="none" w:sz="0" w:space="0" w:color="auto"/>
                <w:bottom w:val="none" w:sz="0" w:space="0" w:color="auto"/>
                <w:right w:val="none" w:sz="0" w:space="0" w:color="auto"/>
              </w:divBdr>
            </w:div>
            <w:div w:id="77214403">
              <w:marLeft w:val="0"/>
              <w:marRight w:val="0"/>
              <w:marTop w:val="0"/>
              <w:marBottom w:val="0"/>
              <w:divBdr>
                <w:top w:val="none" w:sz="0" w:space="0" w:color="auto"/>
                <w:left w:val="none" w:sz="0" w:space="0" w:color="auto"/>
                <w:bottom w:val="none" w:sz="0" w:space="0" w:color="auto"/>
                <w:right w:val="none" w:sz="0" w:space="0" w:color="auto"/>
              </w:divBdr>
            </w:div>
            <w:div w:id="331373520">
              <w:marLeft w:val="0"/>
              <w:marRight w:val="0"/>
              <w:marTop w:val="0"/>
              <w:marBottom w:val="0"/>
              <w:divBdr>
                <w:top w:val="none" w:sz="0" w:space="0" w:color="auto"/>
                <w:left w:val="none" w:sz="0" w:space="0" w:color="auto"/>
                <w:bottom w:val="none" w:sz="0" w:space="0" w:color="auto"/>
                <w:right w:val="none" w:sz="0" w:space="0" w:color="auto"/>
              </w:divBdr>
            </w:div>
            <w:div w:id="546916282">
              <w:marLeft w:val="0"/>
              <w:marRight w:val="0"/>
              <w:marTop w:val="0"/>
              <w:marBottom w:val="0"/>
              <w:divBdr>
                <w:top w:val="none" w:sz="0" w:space="0" w:color="auto"/>
                <w:left w:val="none" w:sz="0" w:space="0" w:color="auto"/>
                <w:bottom w:val="none" w:sz="0" w:space="0" w:color="auto"/>
                <w:right w:val="none" w:sz="0" w:space="0" w:color="auto"/>
              </w:divBdr>
            </w:div>
            <w:div w:id="571475722">
              <w:marLeft w:val="0"/>
              <w:marRight w:val="0"/>
              <w:marTop w:val="0"/>
              <w:marBottom w:val="0"/>
              <w:divBdr>
                <w:top w:val="none" w:sz="0" w:space="0" w:color="auto"/>
                <w:left w:val="none" w:sz="0" w:space="0" w:color="auto"/>
                <w:bottom w:val="none" w:sz="0" w:space="0" w:color="auto"/>
                <w:right w:val="none" w:sz="0" w:space="0" w:color="auto"/>
              </w:divBdr>
            </w:div>
            <w:div w:id="1087338694">
              <w:marLeft w:val="0"/>
              <w:marRight w:val="0"/>
              <w:marTop w:val="0"/>
              <w:marBottom w:val="0"/>
              <w:divBdr>
                <w:top w:val="none" w:sz="0" w:space="0" w:color="auto"/>
                <w:left w:val="none" w:sz="0" w:space="0" w:color="auto"/>
                <w:bottom w:val="none" w:sz="0" w:space="0" w:color="auto"/>
                <w:right w:val="none" w:sz="0" w:space="0" w:color="auto"/>
              </w:divBdr>
            </w:div>
            <w:div w:id="1383480983">
              <w:marLeft w:val="0"/>
              <w:marRight w:val="0"/>
              <w:marTop w:val="0"/>
              <w:marBottom w:val="0"/>
              <w:divBdr>
                <w:top w:val="none" w:sz="0" w:space="0" w:color="auto"/>
                <w:left w:val="none" w:sz="0" w:space="0" w:color="auto"/>
                <w:bottom w:val="none" w:sz="0" w:space="0" w:color="auto"/>
                <w:right w:val="none" w:sz="0" w:space="0" w:color="auto"/>
              </w:divBdr>
            </w:div>
            <w:div w:id="153730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440322">
      <w:bodyDiv w:val="1"/>
      <w:marLeft w:val="0"/>
      <w:marRight w:val="0"/>
      <w:marTop w:val="0"/>
      <w:marBottom w:val="0"/>
      <w:divBdr>
        <w:top w:val="none" w:sz="0" w:space="0" w:color="auto"/>
        <w:left w:val="none" w:sz="0" w:space="0" w:color="auto"/>
        <w:bottom w:val="none" w:sz="0" w:space="0" w:color="auto"/>
        <w:right w:val="none" w:sz="0" w:space="0" w:color="auto"/>
      </w:divBdr>
    </w:div>
    <w:div w:id="958029178">
      <w:bodyDiv w:val="1"/>
      <w:marLeft w:val="0"/>
      <w:marRight w:val="0"/>
      <w:marTop w:val="0"/>
      <w:marBottom w:val="0"/>
      <w:divBdr>
        <w:top w:val="none" w:sz="0" w:space="0" w:color="auto"/>
        <w:left w:val="none" w:sz="0" w:space="0" w:color="auto"/>
        <w:bottom w:val="none" w:sz="0" w:space="0" w:color="auto"/>
        <w:right w:val="none" w:sz="0" w:space="0" w:color="auto"/>
      </w:divBdr>
    </w:div>
    <w:div w:id="985429243">
      <w:bodyDiv w:val="1"/>
      <w:marLeft w:val="0"/>
      <w:marRight w:val="0"/>
      <w:marTop w:val="0"/>
      <w:marBottom w:val="0"/>
      <w:divBdr>
        <w:top w:val="none" w:sz="0" w:space="0" w:color="auto"/>
        <w:left w:val="none" w:sz="0" w:space="0" w:color="auto"/>
        <w:bottom w:val="none" w:sz="0" w:space="0" w:color="auto"/>
        <w:right w:val="none" w:sz="0" w:space="0" w:color="auto"/>
      </w:divBdr>
    </w:div>
    <w:div w:id="1110009498">
      <w:bodyDiv w:val="1"/>
      <w:marLeft w:val="0"/>
      <w:marRight w:val="0"/>
      <w:marTop w:val="0"/>
      <w:marBottom w:val="0"/>
      <w:divBdr>
        <w:top w:val="none" w:sz="0" w:space="0" w:color="auto"/>
        <w:left w:val="none" w:sz="0" w:space="0" w:color="auto"/>
        <w:bottom w:val="none" w:sz="0" w:space="0" w:color="auto"/>
        <w:right w:val="none" w:sz="0" w:space="0" w:color="auto"/>
      </w:divBdr>
    </w:div>
    <w:div w:id="1140924472">
      <w:bodyDiv w:val="1"/>
      <w:marLeft w:val="0"/>
      <w:marRight w:val="0"/>
      <w:marTop w:val="0"/>
      <w:marBottom w:val="0"/>
      <w:divBdr>
        <w:top w:val="none" w:sz="0" w:space="0" w:color="auto"/>
        <w:left w:val="none" w:sz="0" w:space="0" w:color="auto"/>
        <w:bottom w:val="none" w:sz="0" w:space="0" w:color="auto"/>
        <w:right w:val="none" w:sz="0" w:space="0" w:color="auto"/>
      </w:divBdr>
    </w:div>
    <w:div w:id="1170409659">
      <w:bodyDiv w:val="1"/>
      <w:marLeft w:val="0"/>
      <w:marRight w:val="0"/>
      <w:marTop w:val="0"/>
      <w:marBottom w:val="0"/>
      <w:divBdr>
        <w:top w:val="none" w:sz="0" w:space="0" w:color="auto"/>
        <w:left w:val="none" w:sz="0" w:space="0" w:color="auto"/>
        <w:bottom w:val="none" w:sz="0" w:space="0" w:color="auto"/>
        <w:right w:val="none" w:sz="0" w:space="0" w:color="auto"/>
      </w:divBdr>
    </w:div>
    <w:div w:id="1180005256">
      <w:bodyDiv w:val="1"/>
      <w:marLeft w:val="0"/>
      <w:marRight w:val="0"/>
      <w:marTop w:val="0"/>
      <w:marBottom w:val="0"/>
      <w:divBdr>
        <w:top w:val="none" w:sz="0" w:space="0" w:color="auto"/>
        <w:left w:val="none" w:sz="0" w:space="0" w:color="auto"/>
        <w:bottom w:val="none" w:sz="0" w:space="0" w:color="auto"/>
        <w:right w:val="none" w:sz="0" w:space="0" w:color="auto"/>
      </w:divBdr>
    </w:div>
    <w:div w:id="1193959908">
      <w:bodyDiv w:val="1"/>
      <w:marLeft w:val="0"/>
      <w:marRight w:val="0"/>
      <w:marTop w:val="0"/>
      <w:marBottom w:val="0"/>
      <w:divBdr>
        <w:top w:val="none" w:sz="0" w:space="0" w:color="auto"/>
        <w:left w:val="none" w:sz="0" w:space="0" w:color="auto"/>
        <w:bottom w:val="none" w:sz="0" w:space="0" w:color="auto"/>
        <w:right w:val="none" w:sz="0" w:space="0" w:color="auto"/>
      </w:divBdr>
    </w:div>
    <w:div w:id="1260021324">
      <w:bodyDiv w:val="1"/>
      <w:marLeft w:val="0"/>
      <w:marRight w:val="0"/>
      <w:marTop w:val="0"/>
      <w:marBottom w:val="0"/>
      <w:divBdr>
        <w:top w:val="none" w:sz="0" w:space="0" w:color="auto"/>
        <w:left w:val="none" w:sz="0" w:space="0" w:color="auto"/>
        <w:bottom w:val="none" w:sz="0" w:space="0" w:color="auto"/>
        <w:right w:val="none" w:sz="0" w:space="0" w:color="auto"/>
      </w:divBdr>
    </w:div>
    <w:div w:id="1386834649">
      <w:bodyDiv w:val="1"/>
      <w:marLeft w:val="0"/>
      <w:marRight w:val="0"/>
      <w:marTop w:val="0"/>
      <w:marBottom w:val="0"/>
      <w:divBdr>
        <w:top w:val="none" w:sz="0" w:space="0" w:color="auto"/>
        <w:left w:val="none" w:sz="0" w:space="0" w:color="auto"/>
        <w:bottom w:val="none" w:sz="0" w:space="0" w:color="auto"/>
        <w:right w:val="none" w:sz="0" w:space="0" w:color="auto"/>
      </w:divBdr>
    </w:div>
    <w:div w:id="1460951498">
      <w:bodyDiv w:val="1"/>
      <w:marLeft w:val="0"/>
      <w:marRight w:val="0"/>
      <w:marTop w:val="0"/>
      <w:marBottom w:val="0"/>
      <w:divBdr>
        <w:top w:val="none" w:sz="0" w:space="0" w:color="auto"/>
        <w:left w:val="none" w:sz="0" w:space="0" w:color="auto"/>
        <w:bottom w:val="none" w:sz="0" w:space="0" w:color="auto"/>
        <w:right w:val="none" w:sz="0" w:space="0" w:color="auto"/>
      </w:divBdr>
    </w:div>
    <w:div w:id="1487016753">
      <w:bodyDiv w:val="1"/>
      <w:marLeft w:val="0"/>
      <w:marRight w:val="0"/>
      <w:marTop w:val="0"/>
      <w:marBottom w:val="0"/>
      <w:divBdr>
        <w:top w:val="none" w:sz="0" w:space="0" w:color="auto"/>
        <w:left w:val="none" w:sz="0" w:space="0" w:color="auto"/>
        <w:bottom w:val="none" w:sz="0" w:space="0" w:color="auto"/>
        <w:right w:val="none" w:sz="0" w:space="0" w:color="auto"/>
      </w:divBdr>
      <w:divsChild>
        <w:div w:id="1076903178">
          <w:marLeft w:val="0"/>
          <w:marRight w:val="0"/>
          <w:marTop w:val="0"/>
          <w:marBottom w:val="120"/>
          <w:divBdr>
            <w:top w:val="none" w:sz="0" w:space="0" w:color="auto"/>
            <w:left w:val="none" w:sz="0" w:space="0" w:color="auto"/>
            <w:bottom w:val="none" w:sz="0" w:space="0" w:color="auto"/>
            <w:right w:val="none" w:sz="0" w:space="0" w:color="auto"/>
          </w:divBdr>
        </w:div>
        <w:div w:id="1213496176">
          <w:marLeft w:val="0"/>
          <w:marRight w:val="0"/>
          <w:marTop w:val="0"/>
          <w:marBottom w:val="120"/>
          <w:divBdr>
            <w:top w:val="none" w:sz="0" w:space="0" w:color="auto"/>
            <w:left w:val="none" w:sz="0" w:space="0" w:color="auto"/>
            <w:bottom w:val="none" w:sz="0" w:space="0" w:color="auto"/>
            <w:right w:val="none" w:sz="0" w:space="0" w:color="auto"/>
          </w:divBdr>
        </w:div>
      </w:divsChild>
    </w:div>
    <w:div w:id="1491404406">
      <w:bodyDiv w:val="1"/>
      <w:marLeft w:val="0"/>
      <w:marRight w:val="0"/>
      <w:marTop w:val="0"/>
      <w:marBottom w:val="0"/>
      <w:divBdr>
        <w:top w:val="none" w:sz="0" w:space="0" w:color="auto"/>
        <w:left w:val="none" w:sz="0" w:space="0" w:color="auto"/>
        <w:bottom w:val="none" w:sz="0" w:space="0" w:color="auto"/>
        <w:right w:val="none" w:sz="0" w:space="0" w:color="auto"/>
      </w:divBdr>
      <w:divsChild>
        <w:div w:id="707796706">
          <w:marLeft w:val="0"/>
          <w:marRight w:val="0"/>
          <w:marTop w:val="0"/>
          <w:marBottom w:val="0"/>
          <w:divBdr>
            <w:top w:val="none" w:sz="0" w:space="0" w:color="auto"/>
            <w:left w:val="none" w:sz="0" w:space="0" w:color="auto"/>
            <w:bottom w:val="none" w:sz="0" w:space="0" w:color="auto"/>
            <w:right w:val="none" w:sz="0" w:space="0" w:color="auto"/>
          </w:divBdr>
          <w:divsChild>
            <w:div w:id="604311627">
              <w:marLeft w:val="0"/>
              <w:marRight w:val="0"/>
              <w:marTop w:val="0"/>
              <w:marBottom w:val="0"/>
              <w:divBdr>
                <w:top w:val="none" w:sz="0" w:space="0" w:color="auto"/>
                <w:left w:val="none" w:sz="0" w:space="0" w:color="auto"/>
                <w:bottom w:val="none" w:sz="0" w:space="0" w:color="auto"/>
                <w:right w:val="none" w:sz="0" w:space="0" w:color="auto"/>
              </w:divBdr>
            </w:div>
            <w:div w:id="747462988">
              <w:marLeft w:val="0"/>
              <w:marRight w:val="0"/>
              <w:marTop w:val="0"/>
              <w:marBottom w:val="0"/>
              <w:divBdr>
                <w:top w:val="none" w:sz="0" w:space="0" w:color="auto"/>
                <w:left w:val="none" w:sz="0" w:space="0" w:color="auto"/>
                <w:bottom w:val="none" w:sz="0" w:space="0" w:color="auto"/>
                <w:right w:val="none" w:sz="0" w:space="0" w:color="auto"/>
              </w:divBdr>
            </w:div>
            <w:div w:id="755247034">
              <w:marLeft w:val="0"/>
              <w:marRight w:val="0"/>
              <w:marTop w:val="0"/>
              <w:marBottom w:val="0"/>
              <w:divBdr>
                <w:top w:val="none" w:sz="0" w:space="0" w:color="auto"/>
                <w:left w:val="none" w:sz="0" w:space="0" w:color="auto"/>
                <w:bottom w:val="none" w:sz="0" w:space="0" w:color="auto"/>
                <w:right w:val="none" w:sz="0" w:space="0" w:color="auto"/>
              </w:divBdr>
            </w:div>
            <w:div w:id="1227104531">
              <w:marLeft w:val="0"/>
              <w:marRight w:val="0"/>
              <w:marTop w:val="0"/>
              <w:marBottom w:val="0"/>
              <w:divBdr>
                <w:top w:val="none" w:sz="0" w:space="0" w:color="auto"/>
                <w:left w:val="none" w:sz="0" w:space="0" w:color="auto"/>
                <w:bottom w:val="none" w:sz="0" w:space="0" w:color="auto"/>
                <w:right w:val="none" w:sz="0" w:space="0" w:color="auto"/>
              </w:divBdr>
            </w:div>
            <w:div w:id="1972202310">
              <w:marLeft w:val="0"/>
              <w:marRight w:val="0"/>
              <w:marTop w:val="0"/>
              <w:marBottom w:val="0"/>
              <w:divBdr>
                <w:top w:val="none" w:sz="0" w:space="0" w:color="auto"/>
                <w:left w:val="none" w:sz="0" w:space="0" w:color="auto"/>
                <w:bottom w:val="none" w:sz="0" w:space="0" w:color="auto"/>
                <w:right w:val="none" w:sz="0" w:space="0" w:color="auto"/>
              </w:divBdr>
            </w:div>
            <w:div w:id="2020962426">
              <w:marLeft w:val="0"/>
              <w:marRight w:val="0"/>
              <w:marTop w:val="0"/>
              <w:marBottom w:val="0"/>
              <w:divBdr>
                <w:top w:val="none" w:sz="0" w:space="0" w:color="auto"/>
                <w:left w:val="none" w:sz="0" w:space="0" w:color="auto"/>
                <w:bottom w:val="none" w:sz="0" w:space="0" w:color="auto"/>
                <w:right w:val="none" w:sz="0" w:space="0" w:color="auto"/>
              </w:divBdr>
            </w:div>
            <w:div w:id="211354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757777">
      <w:bodyDiv w:val="1"/>
      <w:marLeft w:val="0"/>
      <w:marRight w:val="0"/>
      <w:marTop w:val="0"/>
      <w:marBottom w:val="0"/>
      <w:divBdr>
        <w:top w:val="none" w:sz="0" w:space="0" w:color="auto"/>
        <w:left w:val="none" w:sz="0" w:space="0" w:color="auto"/>
        <w:bottom w:val="none" w:sz="0" w:space="0" w:color="auto"/>
        <w:right w:val="none" w:sz="0" w:space="0" w:color="auto"/>
      </w:divBdr>
    </w:div>
    <w:div w:id="1758793129">
      <w:bodyDiv w:val="1"/>
      <w:marLeft w:val="0"/>
      <w:marRight w:val="0"/>
      <w:marTop w:val="0"/>
      <w:marBottom w:val="0"/>
      <w:divBdr>
        <w:top w:val="none" w:sz="0" w:space="0" w:color="auto"/>
        <w:left w:val="none" w:sz="0" w:space="0" w:color="auto"/>
        <w:bottom w:val="none" w:sz="0" w:space="0" w:color="auto"/>
        <w:right w:val="none" w:sz="0" w:space="0" w:color="auto"/>
      </w:divBdr>
    </w:div>
    <w:div w:id="1795829521">
      <w:bodyDiv w:val="1"/>
      <w:marLeft w:val="0"/>
      <w:marRight w:val="0"/>
      <w:marTop w:val="0"/>
      <w:marBottom w:val="0"/>
      <w:divBdr>
        <w:top w:val="none" w:sz="0" w:space="0" w:color="auto"/>
        <w:left w:val="none" w:sz="0" w:space="0" w:color="auto"/>
        <w:bottom w:val="none" w:sz="0" w:space="0" w:color="auto"/>
        <w:right w:val="none" w:sz="0" w:space="0" w:color="auto"/>
      </w:divBdr>
    </w:div>
    <w:div w:id="1832477787">
      <w:bodyDiv w:val="1"/>
      <w:marLeft w:val="0"/>
      <w:marRight w:val="0"/>
      <w:marTop w:val="0"/>
      <w:marBottom w:val="0"/>
      <w:divBdr>
        <w:top w:val="none" w:sz="0" w:space="0" w:color="auto"/>
        <w:left w:val="none" w:sz="0" w:space="0" w:color="auto"/>
        <w:bottom w:val="none" w:sz="0" w:space="0" w:color="auto"/>
        <w:right w:val="none" w:sz="0" w:space="0" w:color="auto"/>
      </w:divBdr>
    </w:div>
    <w:div w:id="1844465068">
      <w:bodyDiv w:val="1"/>
      <w:marLeft w:val="0"/>
      <w:marRight w:val="0"/>
      <w:marTop w:val="0"/>
      <w:marBottom w:val="0"/>
      <w:divBdr>
        <w:top w:val="none" w:sz="0" w:space="0" w:color="auto"/>
        <w:left w:val="none" w:sz="0" w:space="0" w:color="auto"/>
        <w:bottom w:val="none" w:sz="0" w:space="0" w:color="auto"/>
        <w:right w:val="none" w:sz="0" w:space="0" w:color="auto"/>
      </w:divBdr>
    </w:div>
    <w:div w:id="1872186006">
      <w:bodyDiv w:val="1"/>
      <w:marLeft w:val="0"/>
      <w:marRight w:val="0"/>
      <w:marTop w:val="0"/>
      <w:marBottom w:val="0"/>
      <w:divBdr>
        <w:top w:val="none" w:sz="0" w:space="0" w:color="auto"/>
        <w:left w:val="none" w:sz="0" w:space="0" w:color="auto"/>
        <w:bottom w:val="none" w:sz="0" w:space="0" w:color="auto"/>
        <w:right w:val="none" w:sz="0" w:space="0" w:color="auto"/>
      </w:divBdr>
    </w:div>
    <w:div w:id="1899125623">
      <w:bodyDiv w:val="1"/>
      <w:marLeft w:val="0"/>
      <w:marRight w:val="0"/>
      <w:marTop w:val="0"/>
      <w:marBottom w:val="0"/>
      <w:divBdr>
        <w:top w:val="none" w:sz="0" w:space="0" w:color="auto"/>
        <w:left w:val="none" w:sz="0" w:space="0" w:color="auto"/>
        <w:bottom w:val="none" w:sz="0" w:space="0" w:color="auto"/>
        <w:right w:val="none" w:sz="0" w:space="0" w:color="auto"/>
      </w:divBdr>
    </w:div>
    <w:div w:id="2030837376">
      <w:bodyDiv w:val="1"/>
      <w:marLeft w:val="0"/>
      <w:marRight w:val="0"/>
      <w:marTop w:val="0"/>
      <w:marBottom w:val="0"/>
      <w:divBdr>
        <w:top w:val="none" w:sz="0" w:space="0" w:color="auto"/>
        <w:left w:val="none" w:sz="0" w:space="0" w:color="auto"/>
        <w:bottom w:val="none" w:sz="0" w:space="0" w:color="auto"/>
        <w:right w:val="none" w:sz="0" w:space="0" w:color="auto"/>
      </w:divBdr>
      <w:divsChild>
        <w:div w:id="39481198">
          <w:marLeft w:val="0"/>
          <w:marRight w:val="0"/>
          <w:marTop w:val="0"/>
          <w:marBottom w:val="0"/>
          <w:divBdr>
            <w:top w:val="none" w:sz="0" w:space="0" w:color="auto"/>
            <w:left w:val="none" w:sz="0" w:space="0" w:color="auto"/>
            <w:bottom w:val="none" w:sz="0" w:space="0" w:color="auto"/>
            <w:right w:val="none" w:sz="0" w:space="0" w:color="auto"/>
          </w:divBdr>
          <w:divsChild>
            <w:div w:id="578443358">
              <w:marLeft w:val="0"/>
              <w:marRight w:val="0"/>
              <w:marTop w:val="0"/>
              <w:marBottom w:val="0"/>
              <w:divBdr>
                <w:top w:val="none" w:sz="0" w:space="0" w:color="auto"/>
                <w:left w:val="none" w:sz="0" w:space="0" w:color="auto"/>
                <w:bottom w:val="none" w:sz="0" w:space="0" w:color="auto"/>
                <w:right w:val="none" w:sz="0" w:space="0" w:color="auto"/>
              </w:divBdr>
            </w:div>
            <w:div w:id="617419016">
              <w:marLeft w:val="0"/>
              <w:marRight w:val="0"/>
              <w:marTop w:val="0"/>
              <w:marBottom w:val="0"/>
              <w:divBdr>
                <w:top w:val="none" w:sz="0" w:space="0" w:color="auto"/>
                <w:left w:val="none" w:sz="0" w:space="0" w:color="auto"/>
                <w:bottom w:val="none" w:sz="0" w:space="0" w:color="auto"/>
                <w:right w:val="none" w:sz="0" w:space="0" w:color="auto"/>
              </w:divBdr>
            </w:div>
            <w:div w:id="20410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edk-ost.ch/die-edk-ost/amtsleiterkonferenz" TargetMode="External"/><Relationship Id="rId2" Type="http://schemas.openxmlformats.org/officeDocument/2006/relationships/hyperlink" Target="http://www.nwedk.ch/willkommen" TargetMode="External"/><Relationship Id="rId1" Type="http://schemas.openxmlformats.org/officeDocument/2006/relationships/hyperlink" Target="https://www.ciip.ch/La-CIIP/Organisation/Conferences-de-chefs-de-service/CLPO" TargetMode="External"/><Relationship Id="rId4" Type="http://schemas.openxmlformats.org/officeDocument/2006/relationships/hyperlink" Target="https://bildung-z.ch/node/22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cvo\Anwendungsdaten\Microsoft\Vorlagen\Vorlage_EHB%20Bericht_Taetigkeitsanalyse.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D0094C528DB3448B5426C014C460FC1" ma:contentTypeVersion="0" ma:contentTypeDescription="Ein neues Dokument erstellen." ma:contentTypeScope="" ma:versionID="99c537892240af7121b19e6b79ed1f96">
  <xsd:schema xmlns:xsd="http://www.w3.org/2001/XMLSchema" xmlns:xs="http://www.w3.org/2001/XMLSchema" xmlns:p="http://schemas.microsoft.com/office/2006/metadata/properties" targetNamespace="http://schemas.microsoft.com/office/2006/metadata/properties" ma:root="true" ma:fieldsID="cac16478c9ab6142f63fc83a709f61b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067102-2621-4BC4-A318-2CE2ACF78826}">
  <ds:schemaRefs>
    <ds:schemaRef ds:uri="http://schemas.microsoft.com/sharepoint/v3/contenttype/forms"/>
  </ds:schemaRefs>
</ds:datastoreItem>
</file>

<file path=customXml/itemProps2.xml><?xml version="1.0" encoding="utf-8"?>
<ds:datastoreItem xmlns:ds="http://schemas.openxmlformats.org/officeDocument/2006/customXml" ds:itemID="{49B17A6F-82B2-469E-BA6D-2A434BBAC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9D8093C-2E78-4322-BA9E-D430D55177A8}">
  <ds:schemaRefs>
    <ds:schemaRef ds:uri="http://schemas.openxmlformats.org/officeDocument/2006/bibliography"/>
  </ds:schemaRefs>
</ds:datastoreItem>
</file>

<file path=customXml/itemProps4.xml><?xml version="1.0" encoding="utf-8"?>
<ds:datastoreItem xmlns:ds="http://schemas.openxmlformats.org/officeDocument/2006/customXml" ds:itemID="{ED10F0BC-9F08-47A4-8DFE-CA4F6E539B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Vorlage_EHB Bericht_Taetigkeitsanalyse.dot</Template>
  <TotalTime>0</TotalTime>
  <Pages>12</Pages>
  <Words>2131</Words>
  <Characters>17028</Characters>
  <Application>Microsoft Office Word</Application>
  <DocSecurity>0</DocSecurity>
  <Lines>141</Lines>
  <Paragraphs>38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EHB Bericht</vt:lpstr>
      <vt:lpstr>EHB Bericht</vt:lpstr>
    </vt:vector>
  </TitlesOfParts>
  <Company>EHB</Company>
  <LinksUpToDate>false</LinksUpToDate>
  <CharactersWithSpaces>19121</CharactersWithSpaces>
  <SharedDoc>false</SharedDoc>
  <HLinks>
    <vt:vector size="66" baseType="variant">
      <vt:variant>
        <vt:i4>1179696</vt:i4>
      </vt:variant>
      <vt:variant>
        <vt:i4>62</vt:i4>
      </vt:variant>
      <vt:variant>
        <vt:i4>0</vt:i4>
      </vt:variant>
      <vt:variant>
        <vt:i4>5</vt:i4>
      </vt:variant>
      <vt:variant>
        <vt:lpwstr/>
      </vt:variant>
      <vt:variant>
        <vt:lpwstr>_Toc494957520</vt:lpwstr>
      </vt:variant>
      <vt:variant>
        <vt:i4>1114160</vt:i4>
      </vt:variant>
      <vt:variant>
        <vt:i4>56</vt:i4>
      </vt:variant>
      <vt:variant>
        <vt:i4>0</vt:i4>
      </vt:variant>
      <vt:variant>
        <vt:i4>5</vt:i4>
      </vt:variant>
      <vt:variant>
        <vt:lpwstr/>
      </vt:variant>
      <vt:variant>
        <vt:lpwstr>_Toc494957519</vt:lpwstr>
      </vt:variant>
      <vt:variant>
        <vt:i4>1114160</vt:i4>
      </vt:variant>
      <vt:variant>
        <vt:i4>50</vt:i4>
      </vt:variant>
      <vt:variant>
        <vt:i4>0</vt:i4>
      </vt:variant>
      <vt:variant>
        <vt:i4>5</vt:i4>
      </vt:variant>
      <vt:variant>
        <vt:lpwstr/>
      </vt:variant>
      <vt:variant>
        <vt:lpwstr>_Toc494957518</vt:lpwstr>
      </vt:variant>
      <vt:variant>
        <vt:i4>1114160</vt:i4>
      </vt:variant>
      <vt:variant>
        <vt:i4>44</vt:i4>
      </vt:variant>
      <vt:variant>
        <vt:i4>0</vt:i4>
      </vt:variant>
      <vt:variant>
        <vt:i4>5</vt:i4>
      </vt:variant>
      <vt:variant>
        <vt:lpwstr/>
      </vt:variant>
      <vt:variant>
        <vt:lpwstr>_Toc494957517</vt:lpwstr>
      </vt:variant>
      <vt:variant>
        <vt:i4>1114160</vt:i4>
      </vt:variant>
      <vt:variant>
        <vt:i4>38</vt:i4>
      </vt:variant>
      <vt:variant>
        <vt:i4>0</vt:i4>
      </vt:variant>
      <vt:variant>
        <vt:i4>5</vt:i4>
      </vt:variant>
      <vt:variant>
        <vt:lpwstr/>
      </vt:variant>
      <vt:variant>
        <vt:lpwstr>_Toc494957516</vt:lpwstr>
      </vt:variant>
      <vt:variant>
        <vt:i4>1114160</vt:i4>
      </vt:variant>
      <vt:variant>
        <vt:i4>32</vt:i4>
      </vt:variant>
      <vt:variant>
        <vt:i4>0</vt:i4>
      </vt:variant>
      <vt:variant>
        <vt:i4>5</vt:i4>
      </vt:variant>
      <vt:variant>
        <vt:lpwstr/>
      </vt:variant>
      <vt:variant>
        <vt:lpwstr>_Toc494957515</vt:lpwstr>
      </vt:variant>
      <vt:variant>
        <vt:i4>1114160</vt:i4>
      </vt:variant>
      <vt:variant>
        <vt:i4>26</vt:i4>
      </vt:variant>
      <vt:variant>
        <vt:i4>0</vt:i4>
      </vt:variant>
      <vt:variant>
        <vt:i4>5</vt:i4>
      </vt:variant>
      <vt:variant>
        <vt:lpwstr/>
      </vt:variant>
      <vt:variant>
        <vt:lpwstr>_Toc494957514</vt:lpwstr>
      </vt:variant>
      <vt:variant>
        <vt:i4>1114160</vt:i4>
      </vt:variant>
      <vt:variant>
        <vt:i4>20</vt:i4>
      </vt:variant>
      <vt:variant>
        <vt:i4>0</vt:i4>
      </vt:variant>
      <vt:variant>
        <vt:i4>5</vt:i4>
      </vt:variant>
      <vt:variant>
        <vt:lpwstr/>
      </vt:variant>
      <vt:variant>
        <vt:lpwstr>_Toc494957513</vt:lpwstr>
      </vt:variant>
      <vt:variant>
        <vt:i4>1114160</vt:i4>
      </vt:variant>
      <vt:variant>
        <vt:i4>14</vt:i4>
      </vt:variant>
      <vt:variant>
        <vt:i4>0</vt:i4>
      </vt:variant>
      <vt:variant>
        <vt:i4>5</vt:i4>
      </vt:variant>
      <vt:variant>
        <vt:lpwstr/>
      </vt:variant>
      <vt:variant>
        <vt:lpwstr>_Toc494957512</vt:lpwstr>
      </vt:variant>
      <vt:variant>
        <vt:i4>1114160</vt:i4>
      </vt:variant>
      <vt:variant>
        <vt:i4>8</vt:i4>
      </vt:variant>
      <vt:variant>
        <vt:i4>0</vt:i4>
      </vt:variant>
      <vt:variant>
        <vt:i4>5</vt:i4>
      </vt:variant>
      <vt:variant>
        <vt:lpwstr/>
      </vt:variant>
      <vt:variant>
        <vt:lpwstr>_Toc494957511</vt:lpwstr>
      </vt:variant>
      <vt:variant>
        <vt:i4>1114160</vt:i4>
      </vt:variant>
      <vt:variant>
        <vt:i4>2</vt:i4>
      </vt:variant>
      <vt:variant>
        <vt:i4>0</vt:i4>
      </vt:variant>
      <vt:variant>
        <vt:i4>5</vt:i4>
      </vt:variant>
      <vt:variant>
        <vt:lpwstr/>
      </vt:variant>
      <vt:variant>
        <vt:lpwstr>_Toc494957510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EHB Bericht</dc:title>
  <dc:subject/>
  <dc:creator>Chantal Volz</dc:creator>
  <cp:keywords/>
  <cp:lastModifiedBy>Wyss Philippe SBFI</cp:lastModifiedBy>
  <cp:revision>20</cp:revision>
  <cp:lastPrinted>2013-07-05T16:01:00Z</cp:lastPrinted>
  <dcterms:created xsi:type="dcterms:W3CDTF">2023-05-22T08:47:00Z</dcterms:created>
  <dcterms:modified xsi:type="dcterms:W3CDTF">2023-08-23T12:48:00Z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0x0101001D0094C528DB3448B5426C014C460FC1</vt:lpwstr>
  </property>
  <property fmtid="{D5CDD505-2E9C-101B-9397-08002B2CF9AE}" pid="3" name="IsMyDocuments">
    <vt:bool>true</vt:bool>
  </property>
  <property fmtid="{D5CDD505-2E9C-101B-9397-08002B2CF9AE}" pid="4" name="_NewReviewCycle">
    <vt:lpwstr/>
  </property>
</Properties>
</file>