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D7" w:rsidRPr="00951CD7" w:rsidRDefault="00951CD7" w:rsidP="00951CD7">
      <w:pPr>
        <w:spacing w:line="240" w:lineRule="auto"/>
        <w:rPr>
          <w:b/>
          <w:sz w:val="32"/>
          <w:szCs w:val="32"/>
        </w:rPr>
      </w:pPr>
      <w:r w:rsidRPr="00951CD7">
        <w:rPr>
          <w:b/>
          <w:sz w:val="32"/>
          <w:szCs w:val="32"/>
        </w:rPr>
        <w:t>Requête de</w:t>
      </w:r>
      <w:r w:rsidR="00117318">
        <w:rPr>
          <w:b/>
          <w:sz w:val="32"/>
          <w:szCs w:val="32"/>
        </w:rPr>
        <w:t xml:space="preserve"> conclusio</w:t>
      </w:r>
      <w:bookmarkStart w:id="0" w:name="_GoBack"/>
      <w:bookmarkEnd w:id="0"/>
      <w:r w:rsidR="00117318">
        <w:rPr>
          <w:b/>
          <w:sz w:val="32"/>
          <w:szCs w:val="32"/>
        </w:rPr>
        <w:t>n d’une</w:t>
      </w:r>
      <w:r w:rsidRPr="00951CD7">
        <w:rPr>
          <w:b/>
          <w:sz w:val="32"/>
          <w:szCs w:val="32"/>
        </w:rPr>
        <w:t xml:space="preserve"> convention-programme</w:t>
      </w:r>
    </w:p>
    <w:p w:rsidR="00951CD7" w:rsidRPr="00951CD7" w:rsidRDefault="00951CD7" w:rsidP="00951CD7">
      <w:pPr>
        <w:rPr>
          <w:rStyle w:val="Hervorhebung"/>
          <w:b/>
          <w:i w:val="0"/>
          <w:sz w:val="32"/>
          <w:szCs w:val="32"/>
        </w:rPr>
      </w:pPr>
    </w:p>
    <w:p w:rsidR="00951CD7" w:rsidRPr="00951CD7" w:rsidRDefault="00951CD7" w:rsidP="00951CD7">
      <w:pPr>
        <w:rPr>
          <w:rStyle w:val="Hervorhebung"/>
          <w:b/>
          <w:i w:val="0"/>
          <w:sz w:val="32"/>
          <w:szCs w:val="32"/>
        </w:rPr>
      </w:pPr>
      <w:r w:rsidRPr="00951CD7">
        <w:rPr>
          <w:rStyle w:val="Hervorhebung"/>
          <w:b/>
          <w:i w:val="0"/>
          <w:sz w:val="32"/>
          <w:szCs w:val="32"/>
        </w:rPr>
        <w:t>Programme cantonal d’encouragement de l’acquisition et du maintien des compétences de base chez les adultes pour la période 2021-2024</w:t>
      </w:r>
    </w:p>
    <w:p w:rsidR="00951CD7" w:rsidRDefault="00951CD7" w:rsidP="00951CD7">
      <w:pPr>
        <w:rPr>
          <w:rStyle w:val="Hervorhebung"/>
          <w:i w:val="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51CD7" w:rsidTr="00861A6A">
        <w:trPr>
          <w:trHeight w:val="340"/>
        </w:trPr>
        <w:tc>
          <w:tcPr>
            <w:tcW w:w="365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Canton(s)</w:t>
            </w:r>
            <w:r>
              <w:rPr>
                <w:rStyle w:val="Funotenzeichen"/>
                <w:rFonts w:eastAsia="Century Gothic" w:cs="Arial"/>
                <w:szCs w:val="20"/>
              </w:rPr>
              <w:footnoteReference w:id="1"/>
            </w:r>
          </w:p>
        </w:tc>
        <w:tc>
          <w:tcPr>
            <w:tcW w:w="581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:rsidTr="00861A6A">
        <w:trPr>
          <w:trHeight w:val="340"/>
        </w:trPr>
        <w:tc>
          <w:tcPr>
            <w:tcW w:w="365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  <w:highlight w:val="yellow"/>
              </w:rPr>
            </w:pPr>
            <w:r>
              <w:rPr>
                <w:rFonts w:eastAsia="Century Gothic" w:cs="Arial"/>
                <w:szCs w:val="20"/>
              </w:rPr>
              <w:t xml:space="preserve">Service compétent </w:t>
            </w:r>
          </w:p>
        </w:tc>
        <w:tc>
          <w:tcPr>
            <w:tcW w:w="581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951CD7" w:rsidTr="00861A6A">
        <w:trPr>
          <w:trHeight w:val="340"/>
        </w:trPr>
        <w:tc>
          <w:tcPr>
            <w:tcW w:w="365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  <w:highlight w:val="red"/>
              </w:rPr>
            </w:pPr>
            <w:r>
              <w:rPr>
                <w:rFonts w:eastAsia="Century Gothic" w:cs="Arial"/>
                <w:szCs w:val="20"/>
              </w:rPr>
              <w:t>Rue / case postale</w:t>
            </w:r>
          </w:p>
        </w:tc>
        <w:tc>
          <w:tcPr>
            <w:tcW w:w="581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951CD7" w:rsidTr="00861A6A">
        <w:trPr>
          <w:trHeight w:val="340"/>
        </w:trPr>
        <w:tc>
          <w:tcPr>
            <w:tcW w:w="365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NPA Lieu</w:t>
            </w:r>
          </w:p>
        </w:tc>
        <w:tc>
          <w:tcPr>
            <w:tcW w:w="5812" w:type="dxa"/>
            <w:vAlign w:val="center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</w:tc>
      </w:tr>
      <w:tr w:rsidR="00951CD7" w:rsidTr="00861A6A">
        <w:trPr>
          <w:trHeight w:val="340"/>
        </w:trPr>
        <w:tc>
          <w:tcPr>
            <w:tcW w:w="365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</w:t>
            </w:r>
            <w:r w:rsidRPr="00245884">
              <w:rPr>
                <w:rFonts w:eastAsia="Century Gothic" w:cs="Arial"/>
                <w:szCs w:val="20"/>
              </w:rPr>
              <w:t>ersonne de contact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Courriel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Téléphone</w:t>
            </w:r>
          </w:p>
        </w:tc>
        <w:tc>
          <w:tcPr>
            <w:tcW w:w="581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  <w:bookmarkEnd w:id="4"/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:rsidTr="00861A6A">
        <w:trPr>
          <w:trHeight w:val="340"/>
        </w:trPr>
        <w:tc>
          <w:tcPr>
            <w:tcW w:w="365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Personne signataire de la convention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Service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</w:tc>
        <w:tc>
          <w:tcPr>
            <w:tcW w:w="581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:rsidTr="00861A6A">
        <w:trPr>
          <w:trHeight w:val="340"/>
        </w:trPr>
        <w:tc>
          <w:tcPr>
            <w:tcW w:w="365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Personne signataire de la convention</w:t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(en cas de signature à deux)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Service</w:t>
            </w:r>
          </w:p>
          <w:p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</w:tc>
        <w:tc>
          <w:tcPr>
            <w:tcW w:w="5812" w:type="dxa"/>
          </w:tcPr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951CD7" w:rsidRPr="004D1527" w:rsidRDefault="00951CD7" w:rsidP="00951CD7">
      <w:pPr>
        <w:rPr>
          <w:rStyle w:val="Hervorhebung"/>
          <w:i w:val="0"/>
        </w:rPr>
      </w:pPr>
    </w:p>
    <w:p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t>Objet</w:t>
      </w:r>
      <w:r>
        <w:rPr>
          <w:rFonts w:eastAsia="Century Gothic" w:cs="Arial"/>
          <w:szCs w:val="20"/>
        </w:rPr>
        <w:t xml:space="preserve"> </w:t>
      </w:r>
      <w:r>
        <w:rPr>
          <w:rFonts w:eastAsia="Century Gothic" w:cs="Arial"/>
          <w:szCs w:val="20"/>
        </w:rPr>
        <w:br/>
      </w:r>
    </w:p>
    <w:p w:rsidR="00951CD7" w:rsidRPr="00A5588D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En signant la présente requête, le canton demande que soit établie une convention-programme dans le domaine de l’encouragement de l’acquisition et du maintien des compétences de base chez les adultes pour la période 2021-2024</w:t>
      </w:r>
      <w:r w:rsidRPr="00A5588D">
        <w:rPr>
          <w:rFonts w:eastAsia="Century Gothic" w:cs="Arial"/>
          <w:szCs w:val="20"/>
        </w:rPr>
        <w:t>.</w:t>
      </w:r>
    </w:p>
    <w:p w:rsidR="00951CD7" w:rsidRPr="00A5588D" w:rsidRDefault="00951CD7" w:rsidP="00951CD7">
      <w:pPr>
        <w:jc w:val="both"/>
        <w:rPr>
          <w:rFonts w:eastAsia="Century Gothic" w:cs="Arial"/>
          <w:szCs w:val="20"/>
        </w:rPr>
      </w:pPr>
    </w:p>
    <w:p w:rsidR="00951CD7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La convention-programme se fonde sur les principes, </w:t>
      </w:r>
      <w:r w:rsidRPr="00951CD7">
        <w:rPr>
          <w:rFonts w:eastAsia="Century Gothic" w:cs="Arial"/>
          <w:szCs w:val="20"/>
        </w:rPr>
        <w:t xml:space="preserve">les objectifs et les modèles définis dans le Document de référence 2021-2024. Encouragement de l’acquisition et du maintien des compétences de base chez les adultes (art. 16 LFCo) du </w:t>
      </w:r>
      <w:r w:rsidR="00117318">
        <w:rPr>
          <w:rFonts w:eastAsia="Century Gothic" w:cs="Arial"/>
          <w:szCs w:val="20"/>
        </w:rPr>
        <w:t>28.11</w:t>
      </w:r>
      <w:r w:rsidR="00823204">
        <w:rPr>
          <w:rFonts w:eastAsia="Century Gothic" w:cs="Arial"/>
          <w:szCs w:val="20"/>
        </w:rPr>
        <w:t>.2019</w:t>
      </w:r>
      <w:r w:rsidRPr="00951CD7">
        <w:rPr>
          <w:rFonts w:eastAsia="Century Gothic" w:cs="Arial"/>
          <w:szCs w:val="20"/>
        </w:rPr>
        <w:t xml:space="preserve"> et ses annexes.</w:t>
      </w:r>
    </w:p>
    <w:p w:rsidR="00951CD7" w:rsidRDefault="00951CD7" w:rsidP="00951CD7">
      <w:pPr>
        <w:jc w:val="both"/>
        <w:rPr>
          <w:rStyle w:val="Hervorhebung"/>
          <w:i w:val="0"/>
        </w:rPr>
      </w:pPr>
    </w:p>
    <w:p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t>Bases légales</w:t>
      </w:r>
      <w:r>
        <w:rPr>
          <w:rFonts w:eastAsia="Century Gothic" w:cs="Arial"/>
          <w:szCs w:val="20"/>
        </w:rPr>
        <w:br/>
      </w:r>
    </w:p>
    <w:p w:rsidR="00951CD7" w:rsidRPr="00A5588D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Bases légales cantonales </w:t>
      </w:r>
      <w:r w:rsidRPr="000345E3">
        <w:rPr>
          <w:rFonts w:eastAsia="Century Gothic" w:cs="Arial"/>
          <w:szCs w:val="20"/>
        </w:rPr>
        <w:t>de la convention-programme</w:t>
      </w:r>
      <w:r w:rsidRPr="000345E3">
        <w:rPr>
          <w:rStyle w:val="Funotenzeichen"/>
          <w:rFonts w:eastAsia="Century Gothic" w:cs="Arial"/>
          <w:szCs w:val="20"/>
        </w:rPr>
        <w:footnoteReference w:id="2"/>
      </w:r>
      <w:r w:rsidRPr="000345E3">
        <w:rPr>
          <w:rFonts w:eastAsia="Century Gothic" w:cs="Arial"/>
          <w:szCs w:val="20"/>
        </w:rPr>
        <w:t xml:space="preserve"> (voir chiffre 2 du modèle de convention-programme):</w:t>
      </w:r>
      <w:r w:rsidRPr="00A5588D">
        <w:rPr>
          <w:rFonts w:eastAsia="Century Gothic" w:cs="Arial"/>
          <w:szCs w:val="20"/>
        </w:rPr>
        <w:t xml:space="preserve"> </w:t>
      </w:r>
    </w:p>
    <w:p w:rsidR="00951CD7" w:rsidRPr="00A5588D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Century Gothic" w:cs="Arial"/>
          <w:szCs w:val="20"/>
        </w:rPr>
        <w:instrText xml:space="preserve"> FORMTEXT </w:instrText>
      </w:r>
      <w:r>
        <w:rPr>
          <w:rFonts w:eastAsia="Century Gothic" w:cs="Arial"/>
          <w:szCs w:val="20"/>
        </w:rPr>
      </w:r>
      <w:r>
        <w:rPr>
          <w:rFonts w:eastAsia="Century Gothic" w:cs="Arial"/>
          <w:szCs w:val="20"/>
        </w:rPr>
        <w:fldChar w:fldCharType="separate"/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>
        <w:rPr>
          <w:rFonts w:eastAsia="Century Gothic" w:cs="Arial"/>
          <w:szCs w:val="20"/>
        </w:rPr>
        <w:fldChar w:fldCharType="end"/>
      </w:r>
    </w:p>
    <w:p w:rsidR="00951CD7" w:rsidRPr="004D1527" w:rsidRDefault="00951CD7" w:rsidP="00951CD7">
      <w:pPr>
        <w:rPr>
          <w:rStyle w:val="Hervorhebung"/>
          <w:i w:val="0"/>
        </w:rPr>
      </w:pPr>
    </w:p>
    <w:p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lastRenderedPageBreak/>
        <w:t>Délai de dépôt</w:t>
      </w:r>
      <w:r>
        <w:rPr>
          <w:rFonts w:eastAsia="Century Gothic" w:cs="Arial"/>
          <w:szCs w:val="20"/>
        </w:rPr>
        <w:t xml:space="preserve"> </w:t>
      </w:r>
      <w:r>
        <w:rPr>
          <w:rFonts w:eastAsia="Century Gothic" w:cs="Arial"/>
          <w:szCs w:val="20"/>
        </w:rPr>
        <w:br/>
      </w: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La requête dûment signée et le programme cantonal doivent être déposés au SEFRI </w:t>
      </w:r>
      <w:r>
        <w:rPr>
          <w:rFonts w:eastAsia="Century Gothic" w:cs="Arial"/>
          <w:b/>
          <w:szCs w:val="20"/>
        </w:rPr>
        <w:t>au plus tard le 15 août 2020</w:t>
      </w:r>
      <w:r>
        <w:rPr>
          <w:rFonts w:eastAsia="Century Gothic" w:cs="Arial"/>
          <w:szCs w:val="20"/>
        </w:rPr>
        <w:t xml:space="preserve"> (le cachet de la poste faisant foi).</w:t>
      </w:r>
    </w:p>
    <w:p w:rsidR="00951CD7" w:rsidRPr="00A5588D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Lieu/date: ……………………………………………………………………………</w:t>
      </w: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Nom : </w:t>
      </w:r>
      <w:r>
        <w:rPr>
          <w:rFonts w:eastAsia="Century Gothic" w:cs="Arial"/>
          <w:szCs w:val="20"/>
        </w:rPr>
        <w:tab/>
        <w:t>………………………………………………………………………….</w:t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</w:p>
    <w:p w:rsidR="00951CD7" w:rsidRPr="00A5588D" w:rsidRDefault="00951CD7" w:rsidP="00951CD7">
      <w:pPr>
        <w:rPr>
          <w:rFonts w:eastAsia="Century Gothic" w:cs="Arial"/>
          <w:szCs w:val="20"/>
        </w:rPr>
      </w:pPr>
    </w:p>
    <w:p w:rsidR="00951CD7" w:rsidRPr="00A5588D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Signature: ………………………………………………………………………….</w:t>
      </w: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spacing w:after="120"/>
        <w:rPr>
          <w:rFonts w:eastAsia="Century Gothic" w:cs="Arial"/>
          <w:szCs w:val="20"/>
        </w:rPr>
      </w:pPr>
    </w:p>
    <w:p w:rsidR="00951CD7" w:rsidRDefault="00951CD7" w:rsidP="00951CD7">
      <w:pPr>
        <w:spacing w:after="120"/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La demande doit être adressée par voie postale à l’adresse suivante:</w:t>
      </w:r>
    </w:p>
    <w:p w:rsidR="00951CD7" w:rsidRDefault="00951CD7" w:rsidP="00951CD7">
      <w:pPr>
        <w:rPr>
          <w:rFonts w:eastAsia="Century Gothic" w:cs="Arial"/>
          <w:szCs w:val="20"/>
        </w:rPr>
      </w:pP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Secrétariat d’Etat à la formation, </w:t>
      </w:r>
    </w:p>
    <w:p w:rsidR="00951CD7" w:rsidRDefault="00951CD7" w:rsidP="00951CD7">
      <w:pPr>
        <w:rPr>
          <w:rFonts w:eastAsia="Century Gothic" w:cs="Arial"/>
          <w:szCs w:val="20"/>
          <w:highlight w:val="yellow"/>
        </w:rPr>
      </w:pPr>
      <w:r>
        <w:rPr>
          <w:rFonts w:eastAsia="Century Gothic" w:cs="Arial"/>
          <w:szCs w:val="20"/>
        </w:rPr>
        <w:t>à la recherche et à l’innovation SEFRI</w:t>
      </w: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Formation continue et encouragement de projets</w:t>
      </w:r>
    </w:p>
    <w:p w:rsidR="00951CD7" w:rsidRDefault="00951CD7" w:rsidP="00951CD7">
      <w:pPr>
        <w:rPr>
          <w:rFonts w:eastAsia="Century Gothic" w:cs="Arial"/>
          <w:szCs w:val="20"/>
          <w:highlight w:val="red"/>
        </w:rPr>
      </w:pPr>
      <w:r>
        <w:rPr>
          <w:rFonts w:eastAsia="Century Gothic" w:cs="Arial"/>
          <w:szCs w:val="20"/>
        </w:rPr>
        <w:t>Priska Widmer</w:t>
      </w: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Einsteinstrasse 2 </w:t>
      </w:r>
    </w:p>
    <w:p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3003 Berne</w:t>
      </w:r>
    </w:p>
    <w:p w:rsidR="00541298" w:rsidRPr="00202F7A" w:rsidRDefault="00CB47B0" w:rsidP="00CB47B0">
      <w:r w:rsidRPr="00202F7A">
        <w:t xml:space="preserve"> </w:t>
      </w:r>
    </w:p>
    <w:sectPr w:rsidR="00541298" w:rsidRPr="00202F7A" w:rsidSect="001173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21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6D" w:rsidRDefault="009A3E6D" w:rsidP="00A46265">
      <w:pPr>
        <w:spacing w:line="240" w:lineRule="auto"/>
      </w:pPr>
      <w:r>
        <w:separator/>
      </w:r>
    </w:p>
  </w:endnote>
  <w:endnote w:type="continuationSeparator" w:id="0">
    <w:p w:rsidR="009A3E6D" w:rsidRDefault="009A3E6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BC" w:rsidRDefault="009217BC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17BC" w:rsidTr="009E0F45">
      <w:trPr>
        <w:trHeight w:val="567"/>
      </w:trPr>
      <w:tc>
        <w:tcPr>
          <w:tcW w:w="7338" w:type="dxa"/>
          <w:vAlign w:val="bottom"/>
        </w:tcPr>
        <w:p w:rsidR="009217BC" w:rsidRDefault="00B555F2" w:rsidP="004B1BCB">
          <w:pPr>
            <w:pStyle w:val="zzPfad"/>
          </w:pPr>
          <w:r>
            <w:fldChar w:fldCharType="begin"/>
          </w:r>
          <w:r w:rsidR="00AF6F92">
            <w:instrText xml:space="preserve"> DOCPROPERTY  FSC#EVDCFG@15.1400:Dossierref  \* MERGEFORMAT </w:instrTex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 w:rsidR="00AF6F92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217BC" w:rsidRDefault="00202F7A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731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17BC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1731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217BC" w:rsidRDefault="0092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217BC" w:rsidTr="00C27D68">
      <w:trPr>
        <w:trHeight w:val="539"/>
      </w:trPr>
      <w:tc>
        <w:tcPr>
          <w:tcW w:w="4309" w:type="dxa"/>
          <w:vAlign w:val="bottom"/>
        </w:tcPr>
        <w:p w:rsidR="009217BC" w:rsidRDefault="00B555F2" w:rsidP="004A15DF">
          <w:pPr>
            <w:pStyle w:val="zzPfad"/>
          </w:pPr>
          <w:r>
            <w:fldChar w:fldCharType="begin"/>
          </w:r>
          <w:r w:rsidR="00AF6F92">
            <w:instrText xml:space="preserve"> DOCPROPERTY  FSC#EVDCFG@15.1400:Dossierref  \* MERGEFORMAT </w:instrTex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 w:rsidR="00AF6F92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217BC" w:rsidRDefault="009217BC" w:rsidP="004B1BCB">
          <w:pPr>
            <w:pStyle w:val="zzSeite"/>
          </w:pPr>
        </w:p>
      </w:tc>
    </w:tr>
  </w:tbl>
  <w:p w:rsidR="009217BC" w:rsidRPr="004B1BCB" w:rsidRDefault="009217BC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6D" w:rsidRDefault="009A3E6D" w:rsidP="00A46265">
      <w:pPr>
        <w:spacing w:line="240" w:lineRule="auto"/>
      </w:pPr>
      <w:r>
        <w:separator/>
      </w:r>
    </w:p>
  </w:footnote>
  <w:footnote w:type="continuationSeparator" w:id="0">
    <w:p w:rsidR="009A3E6D" w:rsidRDefault="009A3E6D" w:rsidP="00A46265">
      <w:pPr>
        <w:spacing w:line="240" w:lineRule="auto"/>
      </w:pPr>
      <w:r>
        <w:continuationSeparator/>
      </w:r>
    </w:p>
  </w:footnote>
  <w:footnote w:id="1">
    <w:p w:rsidR="00951CD7" w:rsidRPr="00F239BA" w:rsidRDefault="00951CD7" w:rsidP="00951CD7">
      <w:pPr>
        <w:pStyle w:val="Funotentext"/>
        <w:jc w:val="both"/>
        <w:rPr>
          <w:sz w:val="18"/>
          <w:szCs w:val="18"/>
        </w:rPr>
      </w:pPr>
      <w:r w:rsidRPr="00F239BA">
        <w:rPr>
          <w:rStyle w:val="Funotenzeichen"/>
          <w:sz w:val="18"/>
          <w:szCs w:val="18"/>
        </w:rPr>
        <w:footnoteRef/>
      </w:r>
      <w:r w:rsidRPr="00F239BA">
        <w:rPr>
          <w:sz w:val="18"/>
          <w:szCs w:val="18"/>
        </w:rPr>
        <w:t xml:space="preserve"> En cas de collaboration entre plusieurs cantons, les requérants déposeront un formulaire conjoint.</w:t>
      </w:r>
    </w:p>
  </w:footnote>
  <w:footnote w:id="2">
    <w:p w:rsidR="00951CD7" w:rsidRPr="00F239BA" w:rsidRDefault="00951CD7" w:rsidP="00951CD7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sz w:val="18"/>
          <w:szCs w:val="18"/>
        </w:rPr>
      </w:pPr>
      <w:r w:rsidRPr="00F239BA">
        <w:rPr>
          <w:rStyle w:val="Funotenzeichen"/>
          <w:sz w:val="18"/>
          <w:szCs w:val="18"/>
        </w:rPr>
        <w:footnoteRef/>
      </w:r>
      <w:r w:rsidRPr="00F239BA">
        <w:rPr>
          <w:sz w:val="18"/>
          <w:szCs w:val="18"/>
        </w:rPr>
        <w:t xml:space="preserve"> En cas de collaboration entre plusieurs cantons, le contrat de collaboration doit être cité ici. Ce contrat doit être joint à la demande.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:rsidTr="001F6887">
      <w:trPr>
        <w:trHeight w:val="340"/>
      </w:trPr>
      <w:tc>
        <w:tcPr>
          <w:tcW w:w="8386" w:type="dxa"/>
        </w:tcPr>
        <w:p w:rsidR="009217BC" w:rsidRDefault="009217BC" w:rsidP="00FC3985">
          <w:pPr>
            <w:pStyle w:val="zzReffett"/>
          </w:pPr>
        </w:p>
      </w:tc>
      <w:tc>
        <w:tcPr>
          <w:tcW w:w="879" w:type="dxa"/>
        </w:tcPr>
        <w:p w:rsidR="009217BC" w:rsidRDefault="009217BC" w:rsidP="00FC3985">
          <w:pPr>
            <w:pStyle w:val="zzReffett"/>
          </w:pPr>
        </w:p>
      </w:tc>
    </w:tr>
  </w:tbl>
  <w:p w:rsidR="009217BC" w:rsidRPr="00482104" w:rsidRDefault="009217BC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tblInd w:w="-510" w:type="dxa"/>
      <w:tblLayout w:type="fixed"/>
      <w:tblLook w:val="01E0" w:firstRow="1" w:lastRow="1" w:firstColumn="1" w:lastColumn="1" w:noHBand="0" w:noVBand="0"/>
    </w:tblPr>
    <w:tblGrid>
      <w:gridCol w:w="4779"/>
      <w:gridCol w:w="4939"/>
    </w:tblGrid>
    <w:tr w:rsidR="009217BC" w:rsidTr="00117318">
      <w:trPr>
        <w:cantSplit/>
        <w:trHeight w:hRule="exact" w:val="1262"/>
      </w:trPr>
      <w:tc>
        <w:tcPr>
          <w:tcW w:w="4779" w:type="dxa"/>
          <w:hideMark/>
        </w:tcPr>
        <w:p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2F7A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14C9F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9" w:type="dxa"/>
        </w:tcPr>
        <w:p w:rsidR="00F1048E" w:rsidRDefault="00F1048E" w:rsidP="00F1048E">
          <w:pPr>
            <w:pStyle w:val="zzKopfDept"/>
          </w:pPr>
          <w:r>
            <w:t xml:space="preserve">Département fédéral </w:t>
          </w:r>
          <w:r w:rsidR="00F515B8">
            <w:t>de l’</w:t>
          </w:r>
          <w:r>
            <w:t>économie,</w:t>
          </w:r>
        </w:p>
        <w:p w:rsidR="009217BC" w:rsidRPr="00AE12B9" w:rsidRDefault="00F1048E" w:rsidP="00F1048E">
          <w:pPr>
            <w:pStyle w:val="zzKopfDept"/>
          </w:pPr>
          <w:r>
            <w:t>de la formation et de la recherche DEFR</w:t>
          </w:r>
        </w:p>
        <w:p w:rsidR="009217BC" w:rsidRPr="004358E9" w:rsidRDefault="00AB77DB" w:rsidP="00E9022C">
          <w:pPr>
            <w:pStyle w:val="zzKopfFett"/>
          </w:pPr>
          <w:r>
            <w:t>Secrétariat d’Etat à la formation,</w:t>
          </w:r>
          <w:r>
            <w:br/>
            <w:t>à la recherche et à l’innovation SEFRI</w:t>
          </w:r>
        </w:p>
        <w:p w:rsidR="009217BC" w:rsidRPr="004358E9" w:rsidRDefault="00FE02D3" w:rsidP="002D4E12">
          <w:pPr>
            <w:pStyle w:val="zzKopfOE"/>
          </w:pPr>
          <w:r>
            <w:t>Formation continue et encouragement de projets</w:t>
          </w:r>
          <w:r w:rsidR="00B555F2">
            <w:fldChar w:fldCharType="begin"/>
          </w:r>
          <w:r w:rsidR="00C6027F" w:rsidRPr="004358E9">
            <w:instrText xml:space="preserve"> DOCPROPERTY  FSC#EVDCFG@15.1400:SalutationFrench  \* MERGEFORMAT </w:instrText>
          </w:r>
          <w:r w:rsidR="00B555F2">
            <w:fldChar w:fldCharType="end"/>
          </w:r>
        </w:p>
      </w:tc>
    </w:tr>
  </w:tbl>
  <w:p w:rsidR="009217BC" w:rsidRPr="004358E9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D469E"/>
    <w:rsid w:val="000E4221"/>
    <w:rsid w:val="000F4461"/>
    <w:rsid w:val="00112C19"/>
    <w:rsid w:val="00117318"/>
    <w:rsid w:val="00120A03"/>
    <w:rsid w:val="001246DB"/>
    <w:rsid w:val="0013434C"/>
    <w:rsid w:val="00142137"/>
    <w:rsid w:val="00166D36"/>
    <w:rsid w:val="00182E2E"/>
    <w:rsid w:val="0018516C"/>
    <w:rsid w:val="00186915"/>
    <w:rsid w:val="00197A68"/>
    <w:rsid w:val="001B4835"/>
    <w:rsid w:val="001B715D"/>
    <w:rsid w:val="001E0FDE"/>
    <w:rsid w:val="001E7677"/>
    <w:rsid w:val="001F6887"/>
    <w:rsid w:val="00202F7A"/>
    <w:rsid w:val="00212A85"/>
    <w:rsid w:val="00215304"/>
    <w:rsid w:val="00243D99"/>
    <w:rsid w:val="0024770A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320B8D"/>
    <w:rsid w:val="00325319"/>
    <w:rsid w:val="00346CF7"/>
    <w:rsid w:val="003524D3"/>
    <w:rsid w:val="00354EB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16BB9"/>
    <w:rsid w:val="00417873"/>
    <w:rsid w:val="004256CB"/>
    <w:rsid w:val="00433277"/>
    <w:rsid w:val="004358E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B7B7F"/>
    <w:rsid w:val="004C6688"/>
    <w:rsid w:val="004D3BEC"/>
    <w:rsid w:val="004E1041"/>
    <w:rsid w:val="004E64EE"/>
    <w:rsid w:val="00501E94"/>
    <w:rsid w:val="005049EE"/>
    <w:rsid w:val="005162CD"/>
    <w:rsid w:val="00523009"/>
    <w:rsid w:val="005250B2"/>
    <w:rsid w:val="00525313"/>
    <w:rsid w:val="00541298"/>
    <w:rsid w:val="00552D16"/>
    <w:rsid w:val="00565D7D"/>
    <w:rsid w:val="00566C70"/>
    <w:rsid w:val="00567302"/>
    <w:rsid w:val="00590DC7"/>
    <w:rsid w:val="0059132B"/>
    <w:rsid w:val="00595EC6"/>
    <w:rsid w:val="005A3314"/>
    <w:rsid w:val="005A3DA5"/>
    <w:rsid w:val="005B7157"/>
    <w:rsid w:val="005E6A8D"/>
    <w:rsid w:val="00602E1F"/>
    <w:rsid w:val="00613B2F"/>
    <w:rsid w:val="00624D44"/>
    <w:rsid w:val="00627D3F"/>
    <w:rsid w:val="0063028B"/>
    <w:rsid w:val="00637EDE"/>
    <w:rsid w:val="0064155C"/>
    <w:rsid w:val="00655BE6"/>
    <w:rsid w:val="00656454"/>
    <w:rsid w:val="006628BF"/>
    <w:rsid w:val="00682A64"/>
    <w:rsid w:val="006A0522"/>
    <w:rsid w:val="006A0820"/>
    <w:rsid w:val="006B452B"/>
    <w:rsid w:val="006C16BF"/>
    <w:rsid w:val="006E5269"/>
    <w:rsid w:val="00702966"/>
    <w:rsid w:val="007160A3"/>
    <w:rsid w:val="0072366D"/>
    <w:rsid w:val="00755635"/>
    <w:rsid w:val="00756C03"/>
    <w:rsid w:val="00773FD9"/>
    <w:rsid w:val="007809BE"/>
    <w:rsid w:val="0079407B"/>
    <w:rsid w:val="007964D6"/>
    <w:rsid w:val="00797E90"/>
    <w:rsid w:val="007A2852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23204"/>
    <w:rsid w:val="00835252"/>
    <w:rsid w:val="00836E7F"/>
    <w:rsid w:val="00847E95"/>
    <w:rsid w:val="00856D12"/>
    <w:rsid w:val="0087645A"/>
    <w:rsid w:val="00887E45"/>
    <w:rsid w:val="0089505F"/>
    <w:rsid w:val="008E0EB3"/>
    <w:rsid w:val="008E1942"/>
    <w:rsid w:val="008E5B0A"/>
    <w:rsid w:val="008F78E8"/>
    <w:rsid w:val="0090603E"/>
    <w:rsid w:val="009072C2"/>
    <w:rsid w:val="00911CF2"/>
    <w:rsid w:val="0091628E"/>
    <w:rsid w:val="009217BC"/>
    <w:rsid w:val="009263AC"/>
    <w:rsid w:val="00926EA3"/>
    <w:rsid w:val="00931C18"/>
    <w:rsid w:val="00932058"/>
    <w:rsid w:val="00934C18"/>
    <w:rsid w:val="00946641"/>
    <w:rsid w:val="00951CD7"/>
    <w:rsid w:val="009520CB"/>
    <w:rsid w:val="00961F11"/>
    <w:rsid w:val="00965933"/>
    <w:rsid w:val="009705C2"/>
    <w:rsid w:val="00970CB9"/>
    <w:rsid w:val="009710F2"/>
    <w:rsid w:val="00974AD5"/>
    <w:rsid w:val="009A3E6D"/>
    <w:rsid w:val="009B1B47"/>
    <w:rsid w:val="009B3AF8"/>
    <w:rsid w:val="009C222F"/>
    <w:rsid w:val="009C6DF4"/>
    <w:rsid w:val="009E0F45"/>
    <w:rsid w:val="009E586C"/>
    <w:rsid w:val="009F72FB"/>
    <w:rsid w:val="00A056A2"/>
    <w:rsid w:val="00A27235"/>
    <w:rsid w:val="00A30425"/>
    <w:rsid w:val="00A46265"/>
    <w:rsid w:val="00A612BE"/>
    <w:rsid w:val="00A82C53"/>
    <w:rsid w:val="00AA140B"/>
    <w:rsid w:val="00AA1EBB"/>
    <w:rsid w:val="00AB0227"/>
    <w:rsid w:val="00AB1BBD"/>
    <w:rsid w:val="00AB6EF9"/>
    <w:rsid w:val="00AB77DB"/>
    <w:rsid w:val="00AC3B32"/>
    <w:rsid w:val="00AC678B"/>
    <w:rsid w:val="00AC72F0"/>
    <w:rsid w:val="00AD1127"/>
    <w:rsid w:val="00AF4FF9"/>
    <w:rsid w:val="00AF6F92"/>
    <w:rsid w:val="00B20663"/>
    <w:rsid w:val="00B25E68"/>
    <w:rsid w:val="00B41A16"/>
    <w:rsid w:val="00B555F2"/>
    <w:rsid w:val="00B576F9"/>
    <w:rsid w:val="00B76751"/>
    <w:rsid w:val="00B81A47"/>
    <w:rsid w:val="00B9028D"/>
    <w:rsid w:val="00B95A51"/>
    <w:rsid w:val="00BA3EBB"/>
    <w:rsid w:val="00BB1C16"/>
    <w:rsid w:val="00BB5B22"/>
    <w:rsid w:val="00C046CB"/>
    <w:rsid w:val="00C06F46"/>
    <w:rsid w:val="00C16077"/>
    <w:rsid w:val="00C24671"/>
    <w:rsid w:val="00C27D68"/>
    <w:rsid w:val="00C313E6"/>
    <w:rsid w:val="00C449FB"/>
    <w:rsid w:val="00C51E87"/>
    <w:rsid w:val="00C6027F"/>
    <w:rsid w:val="00C67AF1"/>
    <w:rsid w:val="00C7462D"/>
    <w:rsid w:val="00C90F65"/>
    <w:rsid w:val="00C94D78"/>
    <w:rsid w:val="00CB1467"/>
    <w:rsid w:val="00CB47B0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2C9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B2695"/>
    <w:rsid w:val="00ED608D"/>
    <w:rsid w:val="00EE342C"/>
    <w:rsid w:val="00EE399C"/>
    <w:rsid w:val="00F03605"/>
    <w:rsid w:val="00F1048E"/>
    <w:rsid w:val="00F13900"/>
    <w:rsid w:val="00F172D3"/>
    <w:rsid w:val="00F26D94"/>
    <w:rsid w:val="00F279DD"/>
    <w:rsid w:val="00F41D52"/>
    <w:rsid w:val="00F515B8"/>
    <w:rsid w:val="00F74FD6"/>
    <w:rsid w:val="00F75982"/>
    <w:rsid w:val="00F86E7E"/>
    <w:rsid w:val="00F95E5C"/>
    <w:rsid w:val="00FC13F3"/>
    <w:rsid w:val="00FC3985"/>
    <w:rsid w:val="00FD5571"/>
    <w:rsid w:val="00FE02D3"/>
    <w:rsid w:val="00FE11F4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05ED15"/>
  <w15:docId w15:val="{CAECA94E-664D-4C89-9F9E-1A28CE9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0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wip_20190829_Formulaire_requête_2021-2024_FR"/>
    <f:field ref="objsubject" par="" edit="true" text=""/>
    <f:field ref="objcreatedby" par="" text="Widmer, Priska, SBFI "/>
    <f:field ref="objcreatedat" par="" text="29.08.2019 16:02:02"/>
    <f:field ref="objchangedby" par="" text="Widmer, Priska, SBFI "/>
    <f:field ref="objmodifiedat" par="" text="30.10.2019 16:28:14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Formulaire_requête_2021-2024_FR"/>
    <f:field ref="CHPRECONFIG_1_1001_Objektname" par="" edit="true" text="Dok_wip_20190829_Formulaire_requête_2021-2024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3CF0A8-48C3-4A46-953E-EDC3298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F-Portrait.docx vom 22.04.2012 aktualisiert durch CDBiSator von UBit</dc:description>
  <cp:lastModifiedBy>Widmer Priska SBFI</cp:lastModifiedBy>
  <cp:revision>2</cp:revision>
  <cp:lastPrinted>2010-11-10T20:39:00Z</cp:lastPrinted>
  <dcterms:created xsi:type="dcterms:W3CDTF">2019-11-26T14:44:00Z</dcterms:created>
  <dcterms:modified xsi:type="dcterms:W3CDTF">2019-11-26T14:44:00Z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2019-08-29T16:02:02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COO.2101.108.3.810100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*COO.2101.108.3.810100*</vt:lpwstr>
  </property>
  <property fmtid="{D5CDD505-2E9C-101B-9397-08002B2CF9AE}" pid="35" name="FSC#COOELAK@1.1001:RefBarCode">
    <vt:lpwstr>*COO.2101.108.4.810100*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Dok_wip_20190829_Formulaire_requête_2021-2024_FR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