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4C6" w:rsidRPr="0094351A" w:rsidRDefault="00FC64C6" w:rsidP="00EA4D2B">
      <w:pPr>
        <w:pStyle w:val="adresse"/>
        <w:spacing w:before="1600"/>
        <w:ind w:left="5102"/>
        <w:sectPr w:rsidR="00FC64C6" w:rsidRPr="0094351A">
          <w:headerReference w:type="default" r:id="rId6"/>
          <w:headerReference w:type="first" r:id="rId7"/>
          <w:type w:val="continuous"/>
          <w:pgSz w:w="11907" w:h="16840"/>
          <w:pgMar w:top="1134" w:right="567" w:bottom="851" w:left="567" w:header="397" w:footer="720" w:gutter="0"/>
          <w:cols w:space="720"/>
          <w:titlePg/>
        </w:sectPr>
      </w:pPr>
      <w:bookmarkStart w:id="0" w:name="_GoBack"/>
      <w:bookmarkEnd w:id="0"/>
    </w:p>
    <w:p w:rsidR="005E0CBC" w:rsidRPr="00DA4537" w:rsidRDefault="005E0CBC" w:rsidP="005E0CBC">
      <w:pPr>
        <w:pStyle w:val="adresse"/>
      </w:pPr>
      <w:bookmarkStart w:id="1" w:name="Texte"/>
      <w:bookmarkEnd w:id="1"/>
      <w:r w:rsidRPr="00DA4537">
        <w:t>Département fédéral de l'économie, de la formation et de la recherche DEFR</w:t>
      </w:r>
    </w:p>
    <w:p w:rsidR="00B2359C" w:rsidRDefault="005E0CBC" w:rsidP="005E0CBC">
      <w:pPr>
        <w:pStyle w:val="adresse"/>
      </w:pPr>
      <w:r w:rsidRPr="00DA4537">
        <w:t xml:space="preserve">Monsieur </w:t>
      </w:r>
      <w:r w:rsidR="00B2359C" w:rsidRPr="00DA4537">
        <w:t>Guy Parmelin</w:t>
      </w:r>
    </w:p>
    <w:p w:rsidR="001A239F" w:rsidRPr="00DA4537" w:rsidRDefault="001A239F" w:rsidP="005E0CBC">
      <w:pPr>
        <w:pStyle w:val="adresse"/>
      </w:pPr>
      <w:r>
        <w:t>Conseiller fédéral</w:t>
      </w:r>
    </w:p>
    <w:p w:rsidR="00BD4EDB" w:rsidRDefault="005E0CBC" w:rsidP="005E0CBC">
      <w:pPr>
        <w:pStyle w:val="adresse"/>
      </w:pPr>
      <w:r w:rsidRPr="00DA4537">
        <w:t>Secrétariat général</w:t>
      </w:r>
      <w:r w:rsidR="00BD4EDB">
        <w:t xml:space="preserve"> </w:t>
      </w:r>
    </w:p>
    <w:p w:rsidR="00BD4EDB" w:rsidRPr="00BD4EDB" w:rsidRDefault="00BD4EDB" w:rsidP="005E0CBC">
      <w:pPr>
        <w:pStyle w:val="adresse"/>
      </w:pPr>
      <w:r w:rsidRPr="00BD4EDB">
        <w:t>Bundeshaus Ost</w:t>
      </w:r>
    </w:p>
    <w:p w:rsidR="00BD4EDB" w:rsidRPr="00DA4537" w:rsidRDefault="00BD4EDB" w:rsidP="00BD4EDB">
      <w:pPr>
        <w:pStyle w:val="adresse"/>
      </w:pPr>
      <w:r w:rsidRPr="00BD4EDB">
        <w:t>3003 Berne</w:t>
      </w:r>
    </w:p>
    <w:p w:rsidR="0018616E" w:rsidRDefault="00C02C08" w:rsidP="00B2359C">
      <w:pPr>
        <w:pStyle w:val="Concerne"/>
      </w:pPr>
      <w:r>
        <w:t>Concerne :</w:t>
      </w:r>
      <w:r>
        <w:tab/>
        <w:t>c</w:t>
      </w:r>
      <w:r w:rsidR="005E0CBC">
        <w:t>onsultation relative au projet de</w:t>
      </w:r>
      <w:r w:rsidR="005E0CBC" w:rsidRPr="00A6422E">
        <w:t xml:space="preserve"> modification de la Loi fédérale sur les écoles polytechniques fédérales (Loi sur les EPF)</w:t>
      </w:r>
    </w:p>
    <w:p w:rsidR="005E0CBC" w:rsidRPr="00A6422E" w:rsidRDefault="005E0CBC" w:rsidP="00D37AE2">
      <w:pPr>
        <w:pStyle w:val="Texte"/>
      </w:pPr>
      <w:r w:rsidRPr="00A6422E">
        <w:t>Monsieur le Conseiller fédéral,</w:t>
      </w:r>
    </w:p>
    <w:p w:rsidR="00D67439" w:rsidRPr="00D67439" w:rsidRDefault="005E0CBC" w:rsidP="00D37AE2">
      <w:pPr>
        <w:pStyle w:val="Texte"/>
      </w:pPr>
      <w:r w:rsidRPr="00A6422E">
        <w:t xml:space="preserve">Nous nous référons à la consultation </w:t>
      </w:r>
      <w:r>
        <w:t xml:space="preserve">fédérale </w:t>
      </w:r>
      <w:r w:rsidRPr="00A6422E">
        <w:t>citée sous rubrique qui a r</w:t>
      </w:r>
      <w:r w:rsidR="00052D9C">
        <w:t>etenu notre meilleure attention.</w:t>
      </w:r>
      <w:r w:rsidR="004171D4">
        <w:t xml:space="preserve"> </w:t>
      </w:r>
      <w:r w:rsidR="00D67439">
        <w:t xml:space="preserve">Nous prenons bonne note de </w:t>
      </w:r>
      <w:r w:rsidR="00D67439" w:rsidRPr="00A6422E">
        <w:t xml:space="preserve">l'ensemble </w:t>
      </w:r>
      <w:r w:rsidR="00D67439">
        <w:t xml:space="preserve">des modifications proposées </w:t>
      </w:r>
      <w:r w:rsidR="00D67439" w:rsidRPr="007176AF">
        <w:t xml:space="preserve">concernant notamment </w:t>
      </w:r>
      <w:r w:rsidR="00B2359C">
        <w:t>l'introduction de</w:t>
      </w:r>
      <w:r w:rsidR="00D67439" w:rsidRPr="007176AF">
        <w:t xml:space="preserve"> principes directeurs </w:t>
      </w:r>
      <w:r w:rsidR="00B2359C" w:rsidRPr="007176AF">
        <w:t>su</w:t>
      </w:r>
      <w:r w:rsidR="00DA4537">
        <w:t>r le gouvernement d'entreprise</w:t>
      </w:r>
      <w:r w:rsidR="00B2359C">
        <w:t>,</w:t>
      </w:r>
      <w:r w:rsidR="00D67439" w:rsidRPr="007176AF">
        <w:t xml:space="preserve"> </w:t>
      </w:r>
      <w:r w:rsidR="001A239F">
        <w:t xml:space="preserve">la politique du personnel, </w:t>
      </w:r>
      <w:r w:rsidR="00D67439" w:rsidRPr="007176AF">
        <w:t xml:space="preserve">la création de bases légales relatives à la </w:t>
      </w:r>
      <w:r w:rsidR="00B2359C">
        <w:t xml:space="preserve">vente </w:t>
      </w:r>
      <w:r w:rsidR="00DA4537">
        <w:t xml:space="preserve">d'énergie </w:t>
      </w:r>
      <w:r w:rsidR="00D67439" w:rsidRPr="007176AF">
        <w:t xml:space="preserve">ou </w:t>
      </w:r>
      <w:r w:rsidR="00B2359C">
        <w:t>la sécurité.</w:t>
      </w:r>
      <w:r w:rsidR="00D67439" w:rsidRPr="007176AF">
        <w:t xml:space="preserve"> </w:t>
      </w:r>
    </w:p>
    <w:p w:rsidR="00D37AE2" w:rsidRDefault="005D3454" w:rsidP="00D37AE2">
      <w:pPr>
        <w:pStyle w:val="Texte"/>
      </w:pPr>
      <w:r>
        <w:t xml:space="preserve">En ce qui concerne la politique du personnel, </w:t>
      </w:r>
      <w:r w:rsidR="004171D4">
        <w:t>nous</w:t>
      </w:r>
      <w:r w:rsidR="00D73CD4">
        <w:t xml:space="preserve"> </w:t>
      </w:r>
      <w:r w:rsidR="004171D4">
        <w:t xml:space="preserve">prenons </w:t>
      </w:r>
      <w:r w:rsidR="00B34151">
        <w:t>acte</w:t>
      </w:r>
      <w:r w:rsidR="00052D9C">
        <w:t xml:space="preserve"> de</w:t>
      </w:r>
      <w:r>
        <w:t xml:space="preserve"> la </w:t>
      </w:r>
      <w:r w:rsidR="00D73CD4">
        <w:t>flexibilisation</w:t>
      </w:r>
      <w:r>
        <w:t xml:space="preserve"> des possibilités de reconduction du contrat de travail des professeurs assistants et de</w:t>
      </w:r>
      <w:r w:rsidR="000A79DF">
        <w:t xml:space="preserve"> l'élargissement des modalités de </w:t>
      </w:r>
      <w:r>
        <w:t>prolongation des rap</w:t>
      </w:r>
      <w:r w:rsidR="00052D9C">
        <w:t>ports de travail des professeur-e-</w:t>
      </w:r>
      <w:r>
        <w:t xml:space="preserve">s au-delà de l'âge de la </w:t>
      </w:r>
      <w:r w:rsidR="00052D9C">
        <w:t xml:space="preserve">retraite. </w:t>
      </w:r>
      <w:r w:rsidR="00B2359C">
        <w:t>N</w:t>
      </w:r>
      <w:r w:rsidR="004171D4">
        <w:t>ous rappelons la nécessité d'un soutien conséquent à la relève</w:t>
      </w:r>
      <w:r w:rsidR="00B2359C">
        <w:t xml:space="preserve"> académique, objectif porté par l'ensemble des acteurs du paysage des Hautes Ecoles suisses.</w:t>
      </w:r>
    </w:p>
    <w:p w:rsidR="004E16CE" w:rsidRDefault="004E16CE" w:rsidP="005E0CBC">
      <w:pPr>
        <w:pStyle w:val="Texte"/>
      </w:pPr>
      <w:r w:rsidRPr="00A6422E">
        <w:t>En vous remerciant de nous avoir consultés, nous vous prions d'agréer, Monsieur le Conseiller fédéral, l'expression de notre haute considération.</w:t>
      </w:r>
    </w:p>
    <w:p w:rsidR="004E16CE" w:rsidRDefault="004E16CE">
      <w:pPr>
        <w:pStyle w:val="TitreCentr"/>
      </w:pPr>
      <w:bookmarkStart w:id="2" w:name="signat"/>
      <w:r>
        <w:t>AU NOM DU CONSEIL D'ÉTAT</w:t>
      </w:r>
    </w:p>
    <w:tbl>
      <w:tblPr>
        <w:tblW w:w="0" w:type="auto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4E16CE">
        <w:trPr>
          <w:cantSplit/>
        </w:trPr>
        <w:tc>
          <w:tcPr>
            <w:tcW w:w="5103" w:type="dxa"/>
          </w:tcPr>
          <w:p w:rsidR="004E16CE" w:rsidRDefault="004E16CE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La chancelière :</w:t>
            </w:r>
          </w:p>
          <w:p w:rsidR="004E16CE" w:rsidRDefault="004E16CE">
            <w:pPr>
              <w:spacing w:before="1080"/>
              <w:jc w:val="center"/>
              <w:rPr>
                <w:rFonts w:ascii="Arial" w:hAnsi="Arial"/>
                <w:sz w:val="22"/>
              </w:rPr>
            </w:pPr>
            <w:bookmarkStart w:id="3" w:name="Chancelier"/>
            <w:r>
              <w:rPr>
                <w:rFonts w:ascii="Arial" w:hAnsi="Arial"/>
                <w:sz w:val="22"/>
              </w:rPr>
              <w:t>Michèle Righetti</w:t>
            </w:r>
            <w:bookmarkEnd w:id="3"/>
          </w:p>
        </w:tc>
        <w:tc>
          <w:tcPr>
            <w:tcW w:w="5103" w:type="dxa"/>
          </w:tcPr>
          <w:p w:rsidR="004E16CE" w:rsidRDefault="004E16CE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Le président :</w:t>
            </w:r>
          </w:p>
          <w:p w:rsidR="004E16CE" w:rsidRDefault="004E16CE">
            <w:pPr>
              <w:spacing w:before="1080"/>
              <w:jc w:val="center"/>
              <w:rPr>
                <w:rFonts w:ascii="Arial" w:hAnsi="Arial"/>
                <w:sz w:val="22"/>
              </w:rPr>
            </w:pPr>
            <w:bookmarkStart w:id="4" w:name="Président"/>
            <w:r>
              <w:rPr>
                <w:rFonts w:ascii="Arial" w:hAnsi="Arial"/>
                <w:sz w:val="22"/>
              </w:rPr>
              <w:t>Antonio Hodgers</w:t>
            </w:r>
            <w:bookmarkEnd w:id="4"/>
          </w:p>
        </w:tc>
      </w:tr>
      <w:bookmarkEnd w:id="2"/>
    </w:tbl>
    <w:p w:rsidR="004E16CE" w:rsidRPr="005E0CBC" w:rsidRDefault="004E16CE" w:rsidP="005E0CBC">
      <w:pPr>
        <w:pStyle w:val="Texte"/>
      </w:pPr>
    </w:p>
    <w:sectPr w:rsidR="004E16CE" w:rsidRPr="005E0CBC">
      <w:headerReference w:type="default" r:id="rId8"/>
      <w:headerReference w:type="first" r:id="rId9"/>
      <w:type w:val="continuous"/>
      <w:pgSz w:w="11907" w:h="16840"/>
      <w:pgMar w:top="1134" w:right="1418" w:bottom="1418" w:left="1418" w:header="39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6AE" w:rsidRDefault="00BF06AE">
      <w:r>
        <w:separator/>
      </w:r>
    </w:p>
  </w:endnote>
  <w:endnote w:type="continuationSeparator" w:id="0">
    <w:p w:rsidR="00BF06AE" w:rsidRDefault="00BF0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6AE" w:rsidRDefault="00BF06AE">
      <w:r>
        <w:separator/>
      </w:r>
    </w:p>
  </w:footnote>
  <w:footnote w:type="continuationSeparator" w:id="0">
    <w:p w:rsidR="00BF06AE" w:rsidRDefault="00BF0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F40" w:rsidRDefault="00C06F40">
    <w:pPr>
      <w:spacing w:after="840"/>
      <w:jc w:val="center"/>
      <w:rPr>
        <w:rFonts w:ascii="Arial" w:hAnsi="Arial"/>
        <w:sz w:val="22"/>
      </w:rPr>
    </w:pPr>
    <w:r>
      <w:rPr>
        <w:rFonts w:ascii="Arial" w:hAnsi="Arial"/>
        <w:sz w:val="22"/>
      </w:rPr>
      <w:t xml:space="preserve">- </w:t>
    </w:r>
    <w:r>
      <w:rPr>
        <w:rFonts w:ascii="Arial" w:hAnsi="Arial"/>
        <w:sz w:val="22"/>
      </w:rPr>
      <w:fldChar w:fldCharType="begin"/>
    </w:r>
    <w:r>
      <w:rPr>
        <w:rFonts w:ascii="Arial" w:hAnsi="Arial"/>
        <w:sz w:val="22"/>
      </w:rPr>
      <w:instrText>PAGE</w:instrText>
    </w:r>
    <w:r>
      <w:rPr>
        <w:rFonts w:ascii="Arial" w:hAnsi="Arial"/>
        <w:sz w:val="22"/>
      </w:rPr>
      <w:fldChar w:fldCharType="separate"/>
    </w:r>
    <w:r>
      <w:rPr>
        <w:rFonts w:ascii="Arial" w:hAnsi="Arial"/>
        <w:noProof/>
        <w:sz w:val="22"/>
      </w:rPr>
      <w:t>2</w:t>
    </w:r>
    <w:r>
      <w:rPr>
        <w:rFonts w:ascii="Arial" w:hAnsi="Arial"/>
        <w:sz w:val="22"/>
      </w:rPr>
      <w:fldChar w:fldCharType="end"/>
    </w:r>
    <w:r>
      <w:rPr>
        <w:rFonts w:ascii="Arial" w:hAnsi="Arial"/>
        <w:sz w:val="22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F40" w:rsidRDefault="00C06F40">
    <w:pPr>
      <w:rPr>
        <w:vanish/>
        <w:color w:val="FF0000"/>
      </w:rPr>
    </w:pPr>
    <w:r>
      <w:rPr>
        <w:vanish/>
        <w:color w:val="FF0000"/>
      </w:rPr>
      <w:t>Attention de ne pas</w:t>
    </w:r>
    <w:r w:rsidR="00F922A6">
      <w:rPr>
        <w:vanish/>
        <w:color w:val="FF0000"/>
      </w:rPr>
      <w:t xml:space="preserve"> taper le texte dans l'en-tête.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F40" w:rsidRDefault="00C06F40">
    <w:pPr>
      <w:spacing w:after="840"/>
      <w:jc w:val="center"/>
      <w:rPr>
        <w:rFonts w:ascii="Arial" w:hAnsi="Arial"/>
        <w:sz w:val="22"/>
      </w:rPr>
    </w:pPr>
    <w:r>
      <w:rPr>
        <w:rFonts w:ascii="Arial" w:hAnsi="Arial"/>
        <w:sz w:val="22"/>
      </w:rPr>
      <w:t xml:space="preserve">- </w:t>
    </w:r>
    <w:r>
      <w:rPr>
        <w:rFonts w:ascii="Arial" w:hAnsi="Arial"/>
        <w:sz w:val="22"/>
      </w:rPr>
      <w:fldChar w:fldCharType="begin"/>
    </w:r>
    <w:r>
      <w:rPr>
        <w:rFonts w:ascii="Arial" w:hAnsi="Arial"/>
        <w:sz w:val="22"/>
      </w:rPr>
      <w:instrText>PAGE</w:instrText>
    </w:r>
    <w:r>
      <w:rPr>
        <w:rFonts w:ascii="Arial" w:hAnsi="Arial"/>
        <w:sz w:val="22"/>
      </w:rPr>
      <w:fldChar w:fldCharType="separate"/>
    </w:r>
    <w:r w:rsidR="00BD4EDB">
      <w:rPr>
        <w:rFonts w:ascii="Arial" w:hAnsi="Arial"/>
        <w:noProof/>
        <w:sz w:val="22"/>
      </w:rPr>
      <w:t>2</w:t>
    </w:r>
    <w:r>
      <w:rPr>
        <w:rFonts w:ascii="Arial" w:hAnsi="Arial"/>
        <w:sz w:val="22"/>
      </w:rPr>
      <w:fldChar w:fldCharType="end"/>
    </w:r>
    <w:r>
      <w:rPr>
        <w:rFonts w:ascii="Arial" w:hAnsi="Arial"/>
        <w:sz w:val="22"/>
      </w:rPr>
      <w:t xml:space="preserve"> -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F40" w:rsidRDefault="00C06F40">
    <w:pPr>
      <w:rPr>
        <w:vanish/>
        <w:color w:val="FF0000"/>
      </w:rPr>
    </w:pPr>
    <w:bookmarkStart w:id="5" w:name="NouveauDoc"/>
    <w:bookmarkEnd w:id="5"/>
    <w:r>
      <w:rPr>
        <w:vanish/>
        <w:color w:val="FF0000"/>
      </w:rPr>
      <w:t>Attention de ne pas taper le texte dans l'en-tête. Cliquer sur "Fermer".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1A"/>
    <w:rsid w:val="00003DB1"/>
    <w:rsid w:val="00021AE0"/>
    <w:rsid w:val="00031DC3"/>
    <w:rsid w:val="00044E93"/>
    <w:rsid w:val="00052D9C"/>
    <w:rsid w:val="000664A2"/>
    <w:rsid w:val="000A79DF"/>
    <w:rsid w:val="000B2E56"/>
    <w:rsid w:val="000E1229"/>
    <w:rsid w:val="00125DD7"/>
    <w:rsid w:val="0015061B"/>
    <w:rsid w:val="00167DCE"/>
    <w:rsid w:val="00176379"/>
    <w:rsid w:val="0018616E"/>
    <w:rsid w:val="001A239F"/>
    <w:rsid w:val="001B32B3"/>
    <w:rsid w:val="0020587C"/>
    <w:rsid w:val="00227F55"/>
    <w:rsid w:val="00233C41"/>
    <w:rsid w:val="0024057B"/>
    <w:rsid w:val="00241CDE"/>
    <w:rsid w:val="002525FF"/>
    <w:rsid w:val="002663DD"/>
    <w:rsid w:val="002D7FEB"/>
    <w:rsid w:val="00303637"/>
    <w:rsid w:val="003105CE"/>
    <w:rsid w:val="003B0D97"/>
    <w:rsid w:val="003C5050"/>
    <w:rsid w:val="003F50C9"/>
    <w:rsid w:val="004171D4"/>
    <w:rsid w:val="00456DC5"/>
    <w:rsid w:val="00464BB7"/>
    <w:rsid w:val="004B096C"/>
    <w:rsid w:val="004E16CE"/>
    <w:rsid w:val="004E3F6D"/>
    <w:rsid w:val="005177DC"/>
    <w:rsid w:val="00552FD5"/>
    <w:rsid w:val="005544D2"/>
    <w:rsid w:val="00585415"/>
    <w:rsid w:val="005D31FA"/>
    <w:rsid w:val="005D3454"/>
    <w:rsid w:val="005E0CBC"/>
    <w:rsid w:val="00673183"/>
    <w:rsid w:val="00680D46"/>
    <w:rsid w:val="006A1053"/>
    <w:rsid w:val="006C124F"/>
    <w:rsid w:val="006E1421"/>
    <w:rsid w:val="006E717E"/>
    <w:rsid w:val="006F29D4"/>
    <w:rsid w:val="007176AF"/>
    <w:rsid w:val="007828E8"/>
    <w:rsid w:val="00801898"/>
    <w:rsid w:val="008625F0"/>
    <w:rsid w:val="0087604A"/>
    <w:rsid w:val="0088152A"/>
    <w:rsid w:val="008832D2"/>
    <w:rsid w:val="008C3019"/>
    <w:rsid w:val="008C387C"/>
    <w:rsid w:val="00904334"/>
    <w:rsid w:val="00905D43"/>
    <w:rsid w:val="0094351A"/>
    <w:rsid w:val="00992A01"/>
    <w:rsid w:val="009971F2"/>
    <w:rsid w:val="009B2797"/>
    <w:rsid w:val="009E6A0A"/>
    <w:rsid w:val="00AB5B29"/>
    <w:rsid w:val="00B021FB"/>
    <w:rsid w:val="00B070CE"/>
    <w:rsid w:val="00B2359C"/>
    <w:rsid w:val="00B34151"/>
    <w:rsid w:val="00B36793"/>
    <w:rsid w:val="00B427A7"/>
    <w:rsid w:val="00BA7533"/>
    <w:rsid w:val="00BD4EDB"/>
    <w:rsid w:val="00BF06AE"/>
    <w:rsid w:val="00BF6B45"/>
    <w:rsid w:val="00C02C08"/>
    <w:rsid w:val="00C06F40"/>
    <w:rsid w:val="00C108B0"/>
    <w:rsid w:val="00C765E2"/>
    <w:rsid w:val="00C90B26"/>
    <w:rsid w:val="00CC223F"/>
    <w:rsid w:val="00D37AE2"/>
    <w:rsid w:val="00D4539E"/>
    <w:rsid w:val="00D56998"/>
    <w:rsid w:val="00D578C6"/>
    <w:rsid w:val="00D67439"/>
    <w:rsid w:val="00D73CD4"/>
    <w:rsid w:val="00DA4537"/>
    <w:rsid w:val="00DB4D6E"/>
    <w:rsid w:val="00DC0030"/>
    <w:rsid w:val="00DE5DE8"/>
    <w:rsid w:val="00DE706F"/>
    <w:rsid w:val="00E35065"/>
    <w:rsid w:val="00E72F5C"/>
    <w:rsid w:val="00E811F1"/>
    <w:rsid w:val="00E9551A"/>
    <w:rsid w:val="00EA4D2B"/>
    <w:rsid w:val="00EB40EF"/>
    <w:rsid w:val="00EB5C96"/>
    <w:rsid w:val="00ED71E3"/>
    <w:rsid w:val="00F00B7D"/>
    <w:rsid w:val="00F13358"/>
    <w:rsid w:val="00F13B57"/>
    <w:rsid w:val="00F40979"/>
    <w:rsid w:val="00F45D76"/>
    <w:rsid w:val="00F922A6"/>
    <w:rsid w:val="00F937B5"/>
    <w:rsid w:val="00FC64C6"/>
    <w:rsid w:val="00FD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1E7A6297-AC9D-4C29-AEF0-7BE3DCB3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fr-FR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customStyle="1" w:styleId="TitreCentr">
    <w:name w:val="*TitreCentré"/>
    <w:basedOn w:val="Standard"/>
    <w:pPr>
      <w:spacing w:before="360" w:after="240"/>
      <w:jc w:val="center"/>
    </w:pPr>
    <w:rPr>
      <w:rFonts w:ascii="Arial" w:hAnsi="Arial"/>
      <w:sz w:val="22"/>
    </w:rPr>
  </w:style>
  <w:style w:type="paragraph" w:customStyle="1" w:styleId="adresse">
    <w:name w:val="*adresse"/>
    <w:basedOn w:val="Standard"/>
    <w:pPr>
      <w:ind w:left="5103"/>
    </w:pPr>
    <w:rPr>
      <w:rFonts w:ascii="Arial" w:hAnsi="Arial"/>
      <w:sz w:val="22"/>
    </w:rPr>
  </w:style>
  <w:style w:type="paragraph" w:customStyle="1" w:styleId="Texte">
    <w:name w:val="*Texte"/>
    <w:basedOn w:val="Standard"/>
    <w:pPr>
      <w:spacing w:after="240"/>
      <w:jc w:val="both"/>
    </w:pPr>
    <w:rPr>
      <w:rFonts w:ascii="Arial" w:hAnsi="Arial"/>
      <w:sz w:val="2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Concerne">
    <w:name w:val="*Concerne"/>
    <w:basedOn w:val="Texte"/>
    <w:next w:val="Texte"/>
    <w:pPr>
      <w:spacing w:before="480"/>
      <w:ind w:left="1418" w:hanging="1418"/>
    </w:pPr>
    <w:rPr>
      <w:b/>
    </w:rPr>
  </w:style>
  <w:style w:type="paragraph" w:customStyle="1" w:styleId="Copie">
    <w:name w:val="*Copie"/>
    <w:basedOn w:val="Texte"/>
    <w:pPr>
      <w:ind w:left="1134" w:hanging="1134"/>
      <w:jc w:val="left"/>
    </w:pPr>
  </w:style>
  <w:style w:type="paragraph" w:customStyle="1" w:styleId="Annexe">
    <w:name w:val="*Annexe"/>
    <w:basedOn w:val="Texte"/>
    <w:next w:val="Copie"/>
    <w:pPr>
      <w:spacing w:before="480"/>
      <w:jc w:val="left"/>
    </w:pPr>
  </w:style>
  <w:style w:type="paragraph" w:customStyle="1" w:styleId="Signature1">
    <w:name w:val="Signature1"/>
    <w:next w:val="Standard"/>
    <w:rsid w:val="00D56998"/>
    <w:pPr>
      <w:keepNext/>
      <w:keepLines/>
      <w:overflowPunct w:val="0"/>
      <w:autoSpaceDE w:val="0"/>
      <w:autoSpaceDN w:val="0"/>
      <w:adjustRightInd w:val="0"/>
      <w:spacing w:before="1200"/>
      <w:ind w:left="5103"/>
      <w:jc w:val="center"/>
      <w:textAlignment w:val="baseline"/>
    </w:pPr>
    <w:rPr>
      <w:rFonts w:ascii="Arial" w:hAnsi="Arial"/>
      <w:sz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Referentiel_Bureautique\Groupe\Modeles\Textes_Officiels\Lettre_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Lettre_CE</Template>
  <TotalTime>0</TotalTime>
  <Pages>1</Pages>
  <Words>190</Words>
  <Characters>1202</Characters>
  <Application>Microsoft Office Word</Application>
  <DocSecurity>4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Conseil d'Etat</vt:lpstr>
    </vt:vector>
  </TitlesOfParts>
  <Company>ETAT DE GENEVE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Conseil d'Etat</dc:title>
  <dc:creator>Diaz Tamara (DIP)</dc:creator>
  <dc:description>Modification Président CE</dc:description>
  <cp:lastModifiedBy>Baumann Christina SBFI</cp:lastModifiedBy>
  <cp:revision>2</cp:revision>
  <cp:lastPrinted>2019-01-29T12:12:00Z</cp:lastPrinted>
  <dcterms:created xsi:type="dcterms:W3CDTF">2019-03-12T15:17:00Z</dcterms:created>
  <dcterms:modified xsi:type="dcterms:W3CDTF">2019-03-12T15:17:00Z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ASB">
    <vt:lpwstr>09.2018 – Changement Président</vt:lpwstr>
  </property>
  <property fmtid="{D5CDD505-2E9C-101B-9397-08002B2CF9AE}" pid="3" name="NbDepartement">
    <vt:lpwstr>9</vt:lpwstr>
  </property>
  <property fmtid="{D5CDD505-2E9C-101B-9397-08002B2CF9AE}" pid="4" name="Departement1">
    <vt:lpwstr>PRE</vt:lpwstr>
  </property>
  <property fmtid="{D5CDD505-2E9C-101B-9397-08002B2CF9AE}" pid="5" name="Departement2">
    <vt:lpwstr>DF</vt:lpwstr>
  </property>
  <property fmtid="{D5CDD505-2E9C-101B-9397-08002B2CF9AE}" pid="6" name="Departement3">
    <vt:lpwstr>DIP</vt:lpwstr>
  </property>
  <property fmtid="{D5CDD505-2E9C-101B-9397-08002B2CF9AE}" pid="7" name="Departement4">
    <vt:lpwstr>DS</vt:lpwstr>
  </property>
  <property fmtid="{D5CDD505-2E9C-101B-9397-08002B2CF9AE}" pid="8" name="Departement5">
    <vt:lpwstr>DT</vt:lpwstr>
  </property>
  <property fmtid="{D5CDD505-2E9C-101B-9397-08002B2CF9AE}" pid="9" name="Departement6">
    <vt:lpwstr>DI</vt:lpwstr>
  </property>
  <property fmtid="{D5CDD505-2E9C-101B-9397-08002B2CF9AE}" pid="10" name="Departement7">
    <vt:lpwstr>DES</vt:lpwstr>
  </property>
  <property fmtid="{D5CDD505-2E9C-101B-9397-08002B2CF9AE}" pid="11" name="Departement8">
    <vt:lpwstr>DCS</vt:lpwstr>
  </property>
  <property fmtid="{D5CDD505-2E9C-101B-9397-08002B2CF9AE}" pid="12" name="DeptDF">
    <vt:lpwstr>Finances et ressources humaines</vt:lpwstr>
  </property>
  <property fmtid="{D5CDD505-2E9C-101B-9397-08002B2CF9AE}" pid="13" name="DeptCHA">
    <vt:lpwstr>Chancellerie</vt:lpwstr>
  </property>
  <property fmtid="{D5CDD505-2E9C-101B-9397-08002B2CF9AE}" pid="14" name="InfoNbL">
    <vt:lpwstr>4</vt:lpwstr>
  </property>
  <property fmtid="{D5CDD505-2E9C-101B-9397-08002B2CF9AE}" pid="15" name="InfoL1">
    <vt:lpwstr>Pour son utilisation, adressez-vous au SACE#au 022 327 95 20.</vt:lpwstr>
  </property>
  <property fmtid="{D5CDD505-2E9C-101B-9397-08002B2CF9AE}" pid="16" name="InfoL2">
    <vt:lpwstr>###</vt:lpwstr>
  </property>
  <property fmtid="{D5CDD505-2E9C-101B-9397-08002B2CF9AE}" pid="17" name="InfoL3">
    <vt:lpwstr>Problème informatique?#</vt:lpwstr>
  </property>
  <property fmtid="{D5CDD505-2E9C-101B-9397-08002B2CF9AE}" pid="18" name="InfoL4">
    <vt:lpwstr>Contactez la centrale d'appel du CTI au 022 388 88 88.</vt:lpwstr>
  </property>
  <property fmtid="{D5CDD505-2E9C-101B-9397-08002B2CF9AE}" pid="19" name="Chancelier">
    <vt:lpwstr>Michèle RIGHETTI</vt:lpwstr>
  </property>
  <property fmtid="{D5CDD505-2E9C-101B-9397-08002B2CF9AE}" pid="20" name="Aide">
    <vt:lpwstr>Instructions_Lettre_CE.pdf</vt:lpwstr>
  </property>
  <property fmtid="{D5CDD505-2E9C-101B-9397-08002B2CF9AE}" pid="21" name="DeptPRE">
    <vt:lpwstr>Présidentiel</vt:lpwstr>
  </property>
  <property fmtid="{D5CDD505-2E9C-101B-9397-08002B2CF9AE}" pid="22" name="Departement9">
    <vt:lpwstr>CHA</vt:lpwstr>
  </property>
  <property fmtid="{D5CDD505-2E9C-101B-9397-08002B2CF9AE}" pid="23" name="Chancelier1">
    <vt:lpwstr>Michèle Righetti</vt:lpwstr>
  </property>
  <property fmtid="{D5CDD505-2E9C-101B-9397-08002B2CF9AE}" pid="24" name="DeptDS">
    <vt:lpwstr>Sécurité</vt:lpwstr>
  </property>
  <property fmtid="{D5CDD505-2E9C-101B-9397-08002B2CF9AE}" pid="25" name="DeptDT">
    <vt:lpwstr>Territoire</vt:lpwstr>
  </property>
  <property fmtid="{D5CDD505-2E9C-101B-9397-08002B2CF9AE}" pid="26" name="DeptDI">
    <vt:lpwstr>Infrastructures</vt:lpwstr>
  </property>
  <property fmtid="{D5CDD505-2E9C-101B-9397-08002B2CF9AE}" pid="27" name="DeptDES">
    <vt:lpwstr>Emploi et de la santé</vt:lpwstr>
  </property>
  <property fmtid="{D5CDD505-2E9C-101B-9397-08002B2CF9AE}" pid="28" name="DeptDCS">
    <vt:lpwstr>Cohésion sociale</vt:lpwstr>
  </property>
  <property fmtid="{D5CDD505-2E9C-101B-9397-08002B2CF9AE}" pid="29" name="President">
    <vt:lpwstr>Antonio HODGERS</vt:lpwstr>
  </property>
  <property fmtid="{D5CDD505-2E9C-101B-9397-08002B2CF9AE}" pid="30" name="President1">
    <vt:lpwstr>Antonio Hodgers</vt:lpwstr>
  </property>
  <property fmtid="{D5CDD505-2E9C-101B-9397-08002B2CF9AE}" pid="31" name="Président">
    <vt:lpwstr>Antonio Hodgers</vt:lpwstr>
  </property>
  <property fmtid="{D5CDD505-2E9C-101B-9397-08002B2CF9AE}" pid="32" name="Président1">
    <vt:lpwstr>Antonio HODGERS</vt:lpwstr>
  </property>
  <property fmtid="{D5CDD505-2E9C-101B-9397-08002B2CF9AE}" pid="33" name="DeptDIP">
    <vt:lpwstr>Instruction publique, formation et jeunesse</vt:lpwstr>
  </property>
</Properties>
</file>